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EAA8C" w14:textId="77777777" w:rsidR="00130BAF" w:rsidRPr="00425DAB" w:rsidRDefault="00130BAF" w:rsidP="00480A6D">
      <w:pPr>
        <w:spacing w:line="360" w:lineRule="auto"/>
        <w:jc w:val="center"/>
        <w:rPr>
          <w:rFonts w:ascii="Times New Roman" w:hAnsi="Times New Roman"/>
          <w:b/>
          <w:szCs w:val="24"/>
        </w:rPr>
      </w:pPr>
      <w:bookmarkStart w:id="0" w:name="_Hlk104359150"/>
      <w:bookmarkStart w:id="1" w:name="_Hlk184914118"/>
      <w:r w:rsidRPr="00425DAB">
        <w:rPr>
          <w:rFonts w:ascii="Times New Roman" w:hAnsi="Times New Roman"/>
          <w:noProof/>
          <w:szCs w:val="24"/>
          <w:lang w:eastAsia="lt-LT"/>
        </w:rPr>
        <w:drawing>
          <wp:inline distT="0" distB="0" distL="0" distR="0" wp14:anchorId="04A2E314" wp14:editId="77EE308F">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9B1AE61" w14:textId="77777777" w:rsidR="00130BAF" w:rsidRPr="00425DAB" w:rsidRDefault="00130BAF" w:rsidP="00C75955">
      <w:pPr>
        <w:tabs>
          <w:tab w:val="left" w:pos="1418"/>
        </w:tabs>
        <w:jc w:val="center"/>
        <w:rPr>
          <w:rFonts w:ascii="Times New Roman" w:hAnsi="Times New Roman"/>
          <w:b/>
          <w:szCs w:val="24"/>
        </w:rPr>
      </w:pPr>
      <w:r w:rsidRPr="00425DAB">
        <w:rPr>
          <w:rFonts w:ascii="Times New Roman" w:hAnsi="Times New Roman"/>
          <w:b/>
          <w:szCs w:val="24"/>
        </w:rPr>
        <w:t>ŠAKIŲ RAJONO SAVIVALDYBĖS</w:t>
      </w:r>
    </w:p>
    <w:p w14:paraId="007B79E9" w14:textId="77777777" w:rsidR="00130BAF" w:rsidRPr="00425DAB" w:rsidRDefault="00130BAF" w:rsidP="00C75955">
      <w:pPr>
        <w:tabs>
          <w:tab w:val="left" w:pos="1418"/>
        </w:tabs>
        <w:jc w:val="center"/>
        <w:rPr>
          <w:rFonts w:ascii="Times New Roman" w:hAnsi="Times New Roman"/>
          <w:b/>
          <w:szCs w:val="24"/>
        </w:rPr>
      </w:pPr>
      <w:r w:rsidRPr="00425DAB">
        <w:rPr>
          <w:rFonts w:ascii="Times New Roman" w:hAnsi="Times New Roman"/>
          <w:b/>
          <w:szCs w:val="24"/>
        </w:rPr>
        <w:t>ADMINISTRACIJA</w:t>
      </w:r>
    </w:p>
    <w:p w14:paraId="1C009BBD" w14:textId="77777777" w:rsidR="00130BAF" w:rsidRPr="00425DAB" w:rsidRDefault="00130BAF" w:rsidP="00480A6D">
      <w:pPr>
        <w:tabs>
          <w:tab w:val="left" w:pos="1418"/>
          <w:tab w:val="left" w:pos="6804"/>
        </w:tabs>
        <w:spacing w:line="360" w:lineRule="auto"/>
        <w:jc w:val="both"/>
        <w:rPr>
          <w:rFonts w:ascii="Times New Roman" w:hAnsi="Times New Roman"/>
          <w:szCs w:val="24"/>
        </w:rPr>
      </w:pPr>
    </w:p>
    <w:p w14:paraId="5E636F10" w14:textId="672E1022" w:rsidR="00130BAF" w:rsidRPr="00425DAB" w:rsidRDefault="00130BAF" w:rsidP="00480A6D">
      <w:pPr>
        <w:tabs>
          <w:tab w:val="left" w:pos="1418"/>
          <w:tab w:val="left" w:pos="6804"/>
        </w:tabs>
        <w:spacing w:line="360" w:lineRule="auto"/>
        <w:jc w:val="both"/>
        <w:rPr>
          <w:rFonts w:ascii="Times New Roman" w:hAnsi="Times New Roman"/>
          <w:szCs w:val="24"/>
        </w:rPr>
      </w:pPr>
      <w:r w:rsidRPr="00425DAB">
        <w:rPr>
          <w:rFonts w:ascii="Times New Roman" w:hAnsi="Times New Roman"/>
          <w:szCs w:val="24"/>
        </w:rPr>
        <w:t xml:space="preserve">Pirkime dalyvaujantiems tiekėjams </w:t>
      </w:r>
      <w:r w:rsidRPr="00425DAB">
        <w:rPr>
          <w:rFonts w:ascii="Times New Roman" w:hAnsi="Times New Roman"/>
          <w:szCs w:val="24"/>
        </w:rPr>
        <w:tab/>
        <w:t>202</w:t>
      </w:r>
      <w:r w:rsidR="00425DAB">
        <w:rPr>
          <w:rFonts w:ascii="Times New Roman" w:hAnsi="Times New Roman"/>
          <w:szCs w:val="24"/>
        </w:rPr>
        <w:t>5</w:t>
      </w:r>
      <w:r w:rsidRPr="00425DAB">
        <w:rPr>
          <w:rFonts w:ascii="Times New Roman" w:hAnsi="Times New Roman"/>
          <w:szCs w:val="24"/>
        </w:rPr>
        <w:t>-</w:t>
      </w:r>
      <w:r w:rsidR="00425DAB">
        <w:rPr>
          <w:rFonts w:ascii="Times New Roman" w:hAnsi="Times New Roman"/>
          <w:szCs w:val="24"/>
        </w:rPr>
        <w:t>03</w:t>
      </w:r>
      <w:r w:rsidRPr="00425DAB">
        <w:rPr>
          <w:rFonts w:ascii="Times New Roman" w:hAnsi="Times New Roman"/>
          <w:szCs w:val="24"/>
        </w:rPr>
        <w:t>-    Nr. VPR-</w:t>
      </w:r>
    </w:p>
    <w:p w14:paraId="27A89025" w14:textId="77777777" w:rsidR="00130BAF" w:rsidRPr="00425DAB" w:rsidRDefault="00130BAF" w:rsidP="00480A6D">
      <w:pPr>
        <w:spacing w:line="360" w:lineRule="auto"/>
        <w:jc w:val="both"/>
        <w:rPr>
          <w:rFonts w:ascii="Times New Roman" w:hAnsi="Times New Roman"/>
          <w:b/>
          <w:szCs w:val="24"/>
        </w:rPr>
      </w:pPr>
    </w:p>
    <w:p w14:paraId="08AE96A3" w14:textId="659D9BD3" w:rsidR="00130BAF" w:rsidRPr="00425DAB" w:rsidRDefault="00130BAF" w:rsidP="00C75955">
      <w:pPr>
        <w:suppressAutoHyphens/>
        <w:jc w:val="both"/>
        <w:rPr>
          <w:rFonts w:ascii="Times New Roman" w:hAnsi="Times New Roman"/>
          <w:b/>
          <w:color w:val="000000" w:themeColor="text1"/>
          <w:szCs w:val="24"/>
        </w:rPr>
      </w:pPr>
      <w:r w:rsidRPr="00425DAB">
        <w:rPr>
          <w:rFonts w:ascii="Times New Roman" w:hAnsi="Times New Roman"/>
          <w:b/>
          <w:caps/>
          <w:szCs w:val="24"/>
        </w:rPr>
        <w:t xml:space="preserve">DĖL VIEŠOJO PIRKIMO </w:t>
      </w:r>
      <w:r w:rsidR="00425DAB" w:rsidRPr="007261A3">
        <w:rPr>
          <w:b/>
          <w:bCs/>
          <w:caps/>
          <w:szCs w:val="24"/>
        </w:rPr>
        <w:t>,,Šakių rajono savivaldybės vietinės reikšmės kelių ir gatvių drėkinimo specialiuoju tirpalu paslaugos pirkimas“</w:t>
      </w:r>
      <w:r w:rsidRPr="00425DAB">
        <w:rPr>
          <w:rFonts w:ascii="Times New Roman" w:hAnsi="Times New Roman"/>
          <w:b/>
          <w:caps/>
          <w:szCs w:val="24"/>
        </w:rPr>
        <w:t xml:space="preserve"> PIRKIMO NUMERIS </w:t>
      </w:r>
      <w:r w:rsidR="00425DAB" w:rsidRPr="00425DAB">
        <w:rPr>
          <w:rFonts w:ascii="Times New Roman" w:hAnsi="Times New Roman"/>
          <w:b/>
          <w:caps/>
          <w:szCs w:val="24"/>
        </w:rPr>
        <w:t>1620165</w:t>
      </w:r>
    </w:p>
    <w:p w14:paraId="2CD5B1B9" w14:textId="77777777" w:rsidR="00130BAF" w:rsidRPr="00425DAB" w:rsidRDefault="00130BAF" w:rsidP="00480A6D">
      <w:pPr>
        <w:spacing w:line="360" w:lineRule="auto"/>
        <w:jc w:val="both"/>
        <w:rPr>
          <w:rFonts w:ascii="Times New Roman" w:hAnsi="Times New Roman"/>
          <w:b/>
          <w:caps/>
          <w:szCs w:val="24"/>
        </w:rPr>
      </w:pPr>
    </w:p>
    <w:p w14:paraId="33C2165B" w14:textId="49BA03B6" w:rsidR="00480A6D" w:rsidRDefault="00130BAF" w:rsidP="00425DAB">
      <w:pPr>
        <w:pStyle w:val="Pagrindinistekstas"/>
        <w:spacing w:line="360" w:lineRule="auto"/>
        <w:ind w:firstLine="720"/>
        <w:jc w:val="both"/>
        <w:rPr>
          <w:rFonts w:ascii="Times New Roman" w:hAnsi="Times New Roman"/>
          <w:szCs w:val="24"/>
        </w:rPr>
      </w:pPr>
      <w:r w:rsidRPr="00425DAB">
        <w:rPr>
          <w:rFonts w:ascii="Times New Roman" w:hAnsi="Times New Roman"/>
          <w:szCs w:val="24"/>
        </w:rPr>
        <w:t>Šakių rajono savivaldybės administracijos Viešojo pirkimo organizatorius (toliau – Perkančioji organizacija) vykdydama mažos vertės pirkimo skelbiamos apklausos būdu „</w:t>
      </w:r>
      <w:r w:rsidR="00425DAB" w:rsidRPr="00425DAB">
        <w:rPr>
          <w:rFonts w:ascii="Times New Roman" w:hAnsi="Times New Roman"/>
          <w:szCs w:val="24"/>
        </w:rPr>
        <w:t>Šakių rajono savivaldybės vietinės reikšmės kelių ir gatvių drėkinimo specialiuoju tirpalu paslaugos pirkimas (Skelbiama apklausa)</w:t>
      </w:r>
      <w:r w:rsidRPr="00425DAB">
        <w:rPr>
          <w:rFonts w:ascii="Times New Roman" w:eastAsia="SimSun" w:hAnsi="Times New Roman"/>
          <w:iCs/>
          <w:color w:val="000000"/>
          <w:szCs w:val="24"/>
          <w:lang w:eastAsia="zh-CN"/>
        </w:rPr>
        <w:t xml:space="preserve">“, pirkimo numeris </w:t>
      </w:r>
      <w:r w:rsidR="00425DAB">
        <w:t>1620165</w:t>
      </w:r>
      <w:r w:rsidRPr="00425DAB">
        <w:rPr>
          <w:rFonts w:ascii="Times New Roman" w:eastAsia="SimSun" w:hAnsi="Times New Roman"/>
          <w:iCs/>
          <w:color w:val="000000"/>
          <w:szCs w:val="24"/>
          <w:lang w:eastAsia="zh-CN"/>
        </w:rPr>
        <w:t xml:space="preserve"> </w:t>
      </w:r>
      <w:r w:rsidRPr="00425DAB">
        <w:rPr>
          <w:rFonts w:ascii="Times New Roman" w:hAnsi="Times New Roman"/>
          <w:szCs w:val="24"/>
        </w:rPr>
        <w:t>(toliau – Pirkimas), procedūras, gavo tiekėjų paklausimus</w:t>
      </w:r>
      <w:bookmarkEnd w:id="0"/>
      <w:bookmarkEnd w:id="1"/>
      <w:r w:rsidR="00425DAB">
        <w:rPr>
          <w:rFonts w:ascii="Times New Roman" w:hAnsi="Times New Roman"/>
          <w:szCs w:val="24"/>
        </w:rPr>
        <w:t>.</w:t>
      </w:r>
      <w:r w:rsidR="00C75955" w:rsidRPr="00C75955">
        <w:t xml:space="preserve"> </w:t>
      </w:r>
      <w:r w:rsidR="00C75955" w:rsidRPr="00C75955">
        <w:rPr>
          <w:rFonts w:ascii="Times New Roman" w:hAnsi="Times New Roman"/>
          <w:szCs w:val="24"/>
        </w:rPr>
        <w:t>Šiuo raštu teikiame atsakymą į tiekėjų paklausimus.</w:t>
      </w:r>
    </w:p>
    <w:p w14:paraId="0FD719CB" w14:textId="77777777" w:rsidR="00DB4B56" w:rsidRPr="00F230CB" w:rsidRDefault="00DB4B56" w:rsidP="00DB4B56">
      <w:pPr>
        <w:pStyle w:val="Pagrindinistekstas"/>
        <w:numPr>
          <w:ilvl w:val="0"/>
          <w:numId w:val="2"/>
        </w:numPr>
        <w:spacing w:line="360" w:lineRule="auto"/>
        <w:ind w:left="0" w:firstLine="709"/>
        <w:jc w:val="both"/>
        <w:rPr>
          <w:rFonts w:ascii="Calibri" w:hAnsi="Calibri" w:cs="Calibri"/>
          <w:color w:val="000000" w:themeColor="text1"/>
          <w:szCs w:val="24"/>
        </w:rPr>
      </w:pPr>
      <w:r w:rsidRPr="001F3172">
        <w:rPr>
          <w:rFonts w:ascii="Calibri" w:hAnsi="Calibri" w:cs="Calibri"/>
          <w:b/>
          <w:bCs/>
          <w:color w:val="000000" w:themeColor="text1"/>
          <w:szCs w:val="24"/>
        </w:rPr>
        <w:t>Klausimas.</w:t>
      </w:r>
      <w:r w:rsidRPr="001F3172">
        <w:rPr>
          <w:rFonts w:ascii="Calibri" w:hAnsi="Calibri" w:cs="Calibri"/>
          <w:b/>
          <w:bCs/>
          <w:i/>
          <w:iCs/>
          <w:color w:val="000000" w:themeColor="text1"/>
        </w:rPr>
        <w:t xml:space="preserve"> </w:t>
      </w:r>
      <w:r w:rsidRPr="001F3172">
        <w:rPr>
          <w:rFonts w:ascii="Calibri" w:hAnsi="Calibri" w:cs="Calibri"/>
          <w:i/>
          <w:iCs/>
          <w:color w:val="000000" w:themeColor="text1"/>
        </w:rPr>
        <w:t>(kalba netaisyta)</w:t>
      </w:r>
      <w:r w:rsidRPr="001F3172">
        <w:rPr>
          <w:rFonts w:ascii="Calibri" w:hAnsi="Calibri" w:cs="Calibri"/>
          <w:color w:val="000000" w:themeColor="text1"/>
        </w:rPr>
        <w:t xml:space="preserve"> </w:t>
      </w:r>
      <w:bookmarkStart w:id="2" w:name="_Hlk184910532"/>
      <w:r w:rsidRPr="001F3172">
        <w:rPr>
          <w:rFonts w:ascii="Calibri" w:hAnsi="Calibri" w:cs="Calibri"/>
          <w:color w:val="000000" w:themeColor="text1"/>
          <w:szCs w:val="24"/>
        </w:rPr>
        <w:t>„</w:t>
      </w:r>
      <w:r w:rsidRPr="00F230CB">
        <w:rPr>
          <w:rFonts w:ascii="Calibri" w:hAnsi="Calibri" w:cs="Calibri"/>
          <w:i/>
          <w:iCs/>
          <w:color w:val="000000" w:themeColor="text1"/>
          <w:szCs w:val="24"/>
        </w:rPr>
        <w:t>Gavome pranešimą iš CVP IS, kad : "Informuojame, kad nuo 2025 m. kovo 14 d. 17.10 val. iki 2025 m. kovo 17 d. 24.00 val. Centrinėje viešųjų pirkimų informacinėje sistemoje (CVP IS) bus atliekami planiniai infrastruktūros atnaujinimo darbai ir sistema naudotis nebus galima. Rekomenduojame minėtu laikotarpiu nesijungti prie sistemos ir neatlikti veiksmų joje. Atliekant veiksmus sistemoje minėtu laikotarpiu yra galimi neatitaisomi sutrikimai pirkimuose (pavyzdžiui, teikiant pasiūlymus), todėl riziką už tokius veiksmus sistemoje prisiima patys tiekėjai." Kad nekiltų nesusipratimų dėl galimų CVP IS sutrikimų teikiant pasiūlymą, prašome, nukelti pasiūlymo pateikimo terminą bent iki 2025.03.19</w:t>
      </w:r>
      <w:r w:rsidRPr="00F230CB">
        <w:rPr>
          <w:rFonts w:ascii="Calibri" w:hAnsi="Calibri" w:cs="Calibri"/>
          <w:color w:val="000000" w:themeColor="text1"/>
          <w:szCs w:val="24"/>
        </w:rPr>
        <w:t>“</w:t>
      </w:r>
      <w:bookmarkStart w:id="3" w:name="_Hlk181267817"/>
      <w:r w:rsidRPr="00F230CB">
        <w:rPr>
          <w:rFonts w:ascii="Calibri" w:hAnsi="Calibri" w:cs="Calibri"/>
          <w:color w:val="000000" w:themeColor="text1"/>
          <w:szCs w:val="24"/>
        </w:rPr>
        <w:t>.</w:t>
      </w:r>
      <w:bookmarkEnd w:id="2"/>
    </w:p>
    <w:p w14:paraId="4A053E0A" w14:textId="77777777" w:rsidR="00DB4B56" w:rsidRPr="001F3172" w:rsidRDefault="00DB4B56" w:rsidP="00DB4B56">
      <w:pPr>
        <w:pStyle w:val="Pagrindinistekstas"/>
        <w:spacing w:line="360" w:lineRule="auto"/>
        <w:ind w:firstLine="720"/>
        <w:jc w:val="both"/>
        <w:rPr>
          <w:rFonts w:ascii="Calibri" w:hAnsi="Calibri" w:cs="Calibri"/>
          <w:b/>
          <w:bCs/>
          <w:color w:val="000000" w:themeColor="text1"/>
          <w:szCs w:val="24"/>
        </w:rPr>
      </w:pPr>
      <w:r w:rsidRPr="00813538">
        <w:rPr>
          <w:rFonts w:ascii="Calibri" w:hAnsi="Calibri" w:cs="Calibri"/>
          <w:b/>
          <w:bCs/>
          <w:color w:val="000000" w:themeColor="text1"/>
          <w:szCs w:val="24"/>
        </w:rPr>
        <w:t>Atsakymas.</w:t>
      </w:r>
      <w:bookmarkEnd w:id="3"/>
      <w:r>
        <w:rPr>
          <w:rFonts w:ascii="Calibri" w:hAnsi="Calibri" w:cs="Calibri"/>
          <w:b/>
          <w:bCs/>
          <w:color w:val="000000" w:themeColor="text1"/>
          <w:szCs w:val="24"/>
        </w:rPr>
        <w:t xml:space="preserve"> </w:t>
      </w:r>
      <w:r w:rsidRPr="00C80CEE">
        <w:rPr>
          <w:rFonts w:asciiTheme="minorHAnsi" w:eastAsia="Calibri" w:hAnsiTheme="minorHAnsi" w:cstheme="minorHAnsi"/>
          <w:szCs w:val="22"/>
        </w:rPr>
        <w:t>Perkančioji organizacija</w:t>
      </w:r>
      <w:r>
        <w:rPr>
          <w:rFonts w:asciiTheme="minorHAnsi" w:eastAsia="Calibri" w:hAnsiTheme="minorHAnsi" w:cstheme="minorHAnsi"/>
          <w:szCs w:val="22"/>
        </w:rPr>
        <w:t xml:space="preserve"> priėmė sprendimą nukelti</w:t>
      </w:r>
      <w:r w:rsidRPr="00C80CEE">
        <w:rPr>
          <w:rFonts w:asciiTheme="minorHAnsi" w:eastAsia="Calibri" w:hAnsiTheme="minorHAnsi" w:cstheme="minorHAnsi"/>
          <w:szCs w:val="22"/>
        </w:rPr>
        <w:t xml:space="preserve"> pasiūlymų pateikimo termin</w:t>
      </w:r>
      <w:r>
        <w:rPr>
          <w:rFonts w:asciiTheme="minorHAnsi" w:eastAsia="Calibri" w:hAnsiTheme="minorHAnsi" w:cstheme="minorHAnsi"/>
          <w:szCs w:val="22"/>
        </w:rPr>
        <w:t>ą.</w:t>
      </w:r>
    </w:p>
    <w:p w14:paraId="4629CF70" w14:textId="77777777" w:rsidR="00DB4B56" w:rsidRPr="00A8720E" w:rsidRDefault="00DB4B56" w:rsidP="00DB4B56">
      <w:pPr>
        <w:pStyle w:val="Sraopastraipa"/>
        <w:numPr>
          <w:ilvl w:val="0"/>
          <w:numId w:val="2"/>
        </w:numPr>
        <w:tabs>
          <w:tab w:val="left" w:pos="709"/>
        </w:tabs>
        <w:spacing w:line="360" w:lineRule="auto"/>
        <w:ind w:left="0" w:firstLine="720"/>
        <w:jc w:val="both"/>
        <w:rPr>
          <w:rFonts w:ascii="Calibri" w:hAnsi="Calibri" w:cs="Calibri"/>
          <w:color w:val="000000" w:themeColor="text1"/>
          <w:szCs w:val="24"/>
        </w:rPr>
      </w:pPr>
      <w:r w:rsidRPr="00F230CB">
        <w:rPr>
          <w:rFonts w:ascii="Calibri" w:hAnsi="Calibri" w:cs="Calibri"/>
          <w:b/>
          <w:bCs/>
          <w:color w:val="000000" w:themeColor="text1"/>
          <w:szCs w:val="24"/>
        </w:rPr>
        <w:t>Klausimas.</w:t>
      </w:r>
      <w:r w:rsidRPr="00F230CB">
        <w:rPr>
          <w:rFonts w:ascii="Calibri" w:hAnsi="Calibri" w:cs="Calibri"/>
          <w:b/>
          <w:bCs/>
          <w:i/>
          <w:iCs/>
          <w:color w:val="000000" w:themeColor="text1"/>
        </w:rPr>
        <w:t xml:space="preserve"> </w:t>
      </w:r>
      <w:r w:rsidRPr="00F230CB">
        <w:rPr>
          <w:rFonts w:ascii="Calibri" w:hAnsi="Calibri" w:cs="Calibri"/>
          <w:i/>
          <w:iCs/>
          <w:color w:val="000000" w:themeColor="text1"/>
        </w:rPr>
        <w:t>(kalba netaisyta)</w:t>
      </w:r>
      <w:r w:rsidRPr="00F230CB">
        <w:rPr>
          <w:rFonts w:ascii="Calibri" w:hAnsi="Calibri" w:cs="Calibri"/>
          <w:color w:val="000000" w:themeColor="text1"/>
        </w:rPr>
        <w:t xml:space="preserve"> „</w:t>
      </w:r>
      <w:r w:rsidRPr="00A70A84">
        <w:rPr>
          <w:rFonts w:ascii="Calibri" w:hAnsi="Calibri" w:cs="Calibri"/>
          <w:i/>
          <w:iCs/>
          <w:color w:val="000000" w:themeColor="text1"/>
        </w:rPr>
        <w:t>Rangovas įvertinęs Konkurso Nr. 1620165_LT ,,Šakių rajono savivaldybės vietinės reikšmės kelių ir gatvių drėkinimo specialiuoju tirpalu paslaugos pirkimas‘‘, sutarties projektą bei sutartinės atsakomybės sąlygas, prašo perkančiosios organizacijos tikslinti/koreguoti sutarties projekto sąlygas. Viešojo pirkimo įstatymo 35 straipsnyje įtvirtinta perkančiųjų organizacijų pareiga dėl pirkimo dokumentų tikslumo ir aiškumo. Pirkimo dokumentai turi būti tikslūs, aiškūs be dviprasmybių. Perkančiosios organizacijos, nustatydamos viešojo pirkimo sąlygas, privalo siekti, kad jos būtų maksimaliai aiškios. Atsižvelgiant į tai, rangovas prašo patikslinti sutarties projekto Nr. 4.1. punktą ir konkrečiai nurodyti/įvardinti už kokios prievolės praleistą įvykdymo terminą yra numatomi delspinigiai.</w:t>
      </w:r>
      <w:r>
        <w:rPr>
          <w:rFonts w:ascii="Calibri" w:hAnsi="Calibri" w:cs="Calibri"/>
          <w:color w:val="000000" w:themeColor="text1"/>
        </w:rPr>
        <w:t>“.</w:t>
      </w:r>
    </w:p>
    <w:p w14:paraId="410083CF" w14:textId="734A5C60" w:rsidR="003E1FB3" w:rsidRPr="00DB4B56" w:rsidRDefault="00DB4B56" w:rsidP="00DB4B56">
      <w:pPr>
        <w:pStyle w:val="Sraopastraipa"/>
        <w:tabs>
          <w:tab w:val="left" w:pos="709"/>
        </w:tabs>
        <w:spacing w:line="360" w:lineRule="auto"/>
        <w:ind w:left="0" w:firstLine="720"/>
        <w:jc w:val="both"/>
        <w:rPr>
          <w:rFonts w:ascii="Calibri" w:hAnsi="Calibri" w:cs="Calibri"/>
          <w:color w:val="000000" w:themeColor="text1"/>
          <w:szCs w:val="24"/>
        </w:rPr>
      </w:pPr>
      <w:r w:rsidRPr="00F411D8">
        <w:rPr>
          <w:rFonts w:ascii="Calibri" w:hAnsi="Calibri" w:cs="Calibri"/>
          <w:b/>
          <w:bCs/>
          <w:color w:val="000000" w:themeColor="text1"/>
          <w:szCs w:val="24"/>
        </w:rPr>
        <w:lastRenderedPageBreak/>
        <w:t xml:space="preserve">Atsakymas. </w:t>
      </w:r>
      <w:r w:rsidRPr="00F411D8">
        <w:rPr>
          <w:rFonts w:ascii="Calibri" w:hAnsi="Calibri" w:cs="Calibri"/>
          <w:color w:val="000000" w:themeColor="text1"/>
          <w:szCs w:val="24"/>
        </w:rPr>
        <w:t xml:space="preserve">Perkančioji </w:t>
      </w:r>
      <w:r w:rsidRPr="009D7FA9">
        <w:rPr>
          <w:rFonts w:ascii="Calibri" w:hAnsi="Calibri" w:cs="Calibri"/>
          <w:color w:val="000000" w:themeColor="text1"/>
          <w:szCs w:val="24"/>
        </w:rPr>
        <w:t>organizacija pakoreguoja pirkimo dokumentų 3 priedo (sutarties projektas) 4.1 punktą ir jį išdėsto taip: „</w:t>
      </w:r>
      <w:r w:rsidRPr="00DB4B56">
        <w:rPr>
          <w:rFonts w:ascii="Calibri" w:hAnsi="Calibri" w:cs="Calibri"/>
          <w:i/>
          <w:iCs/>
          <w:color w:val="000000" w:themeColor="text1"/>
          <w:szCs w:val="24"/>
          <w:u w:val="single"/>
        </w:rPr>
        <w:t>Jeigu Paslaugų teikėjas vėluoja suteikti Paslaugas per šioje Sutartyje ir techninėje specifikacijoje (sutarties 1 priedas) nustatytą terminą, Klientas nuo kitos nei nustatytas terminas dienos Paslaugų teikėjui skaičiuoja 0,02 (dvi šimtosios) procento dydžio delspinigius už kiekvieną uždelstą dieną nuo laiku nesuteiktų Paslaugų kainos be PVM.</w:t>
      </w:r>
      <w:r w:rsidRPr="009D7FA9">
        <w:rPr>
          <w:rFonts w:ascii="Calibri" w:hAnsi="Calibri" w:cs="Calibri"/>
          <w:color w:val="000000" w:themeColor="text1"/>
          <w:szCs w:val="24"/>
        </w:rPr>
        <w:t>“ bei papildo pirkimo dokumentų 1 priedą (techninė specifikacija) nauju punktu ir jį išdėsto taip: „</w:t>
      </w:r>
      <w:r w:rsidRPr="009D7FA9">
        <w:rPr>
          <w:rFonts w:ascii="Calibri" w:hAnsi="Calibri" w:cs="Calibri"/>
          <w:i/>
          <w:iCs/>
          <w:color w:val="000000" w:themeColor="text1"/>
          <w:szCs w:val="24"/>
          <w:u w:val="single"/>
        </w:rPr>
        <w:t>3. Paslaugos turi b</w:t>
      </w:r>
      <w:r w:rsidRPr="009D7FA9">
        <w:rPr>
          <w:rFonts w:ascii="Calibri" w:hAnsi="Calibri" w:cs="Calibri" w:hint="eastAsia"/>
          <w:i/>
          <w:iCs/>
          <w:color w:val="000000" w:themeColor="text1"/>
          <w:szCs w:val="24"/>
          <w:u w:val="single"/>
        </w:rPr>
        <w:t>ū</w:t>
      </w:r>
      <w:r w:rsidRPr="009D7FA9">
        <w:rPr>
          <w:rFonts w:ascii="Calibri" w:hAnsi="Calibri" w:cs="Calibri"/>
          <w:i/>
          <w:iCs/>
          <w:color w:val="000000" w:themeColor="text1"/>
          <w:szCs w:val="24"/>
          <w:u w:val="single"/>
        </w:rPr>
        <w:t>ti suteiktos ne v</w:t>
      </w:r>
      <w:r w:rsidRPr="009D7FA9">
        <w:rPr>
          <w:rFonts w:ascii="Calibri" w:hAnsi="Calibri" w:cs="Calibri" w:hint="eastAsia"/>
          <w:i/>
          <w:iCs/>
          <w:color w:val="000000" w:themeColor="text1"/>
          <w:szCs w:val="24"/>
          <w:u w:val="single"/>
        </w:rPr>
        <w:t>ė</w:t>
      </w:r>
      <w:r w:rsidRPr="009D7FA9">
        <w:rPr>
          <w:rFonts w:ascii="Calibri" w:hAnsi="Calibri" w:cs="Calibri"/>
          <w:i/>
          <w:iCs/>
          <w:color w:val="000000" w:themeColor="text1"/>
          <w:szCs w:val="24"/>
          <w:u w:val="single"/>
        </w:rPr>
        <w:t>liau kaip per 3 (tris) darbo dienos nuo užsakymo gavimo dienos</w:t>
      </w:r>
      <w:r w:rsidRPr="009D7FA9">
        <w:rPr>
          <w:rFonts w:ascii="Calibri" w:hAnsi="Calibri" w:cs="Calibri"/>
          <w:color w:val="000000" w:themeColor="text1"/>
          <w:szCs w:val="24"/>
        </w:rPr>
        <w:t>“.</w:t>
      </w:r>
    </w:p>
    <w:p w14:paraId="24490D6D" w14:textId="40F0990D" w:rsidR="00BB63EA" w:rsidRPr="00425DAB" w:rsidRDefault="00DB4B56" w:rsidP="00480A6D">
      <w:pPr>
        <w:pStyle w:val="Pagrindinistekstas"/>
        <w:spacing w:line="360" w:lineRule="auto"/>
        <w:ind w:firstLine="720"/>
        <w:jc w:val="both"/>
        <w:rPr>
          <w:rFonts w:ascii="Times New Roman" w:eastAsia="Calibri" w:hAnsi="Times New Roman"/>
          <w:szCs w:val="24"/>
        </w:rPr>
      </w:pPr>
      <w:r w:rsidRPr="00DB4B56">
        <w:rPr>
          <w:rFonts w:ascii="Times New Roman" w:eastAsia="Calibri" w:hAnsi="Times New Roman"/>
          <w:szCs w:val="24"/>
        </w:rPr>
        <w:t>Kadangi Perkančioji organizacija negali pateikti atsakymų į tiekėjų paklausimus ir Pirkimo dokumentų patikslinimų ne vėliau</w:t>
      </w:r>
      <w:r>
        <w:rPr>
          <w:rFonts w:ascii="Times New Roman" w:eastAsia="Calibri" w:hAnsi="Times New Roman"/>
          <w:szCs w:val="24"/>
        </w:rPr>
        <w:t xml:space="preserve"> kaip</w:t>
      </w:r>
      <w:r w:rsidR="00BB63EA" w:rsidRPr="00425DAB">
        <w:rPr>
          <w:rFonts w:ascii="Times New Roman" w:eastAsia="Calibri" w:hAnsi="Times New Roman"/>
          <w:szCs w:val="24"/>
        </w:rPr>
        <w:t xml:space="preserve"> likus </w:t>
      </w:r>
      <w:r>
        <w:rPr>
          <w:rFonts w:ascii="Times New Roman" w:eastAsia="Calibri" w:hAnsi="Times New Roman"/>
          <w:szCs w:val="24"/>
        </w:rPr>
        <w:t>3</w:t>
      </w:r>
      <w:r w:rsidR="00BB63EA" w:rsidRPr="00425DAB">
        <w:rPr>
          <w:rFonts w:ascii="Times New Roman" w:eastAsia="Calibri" w:hAnsi="Times New Roman"/>
          <w:szCs w:val="24"/>
        </w:rPr>
        <w:t xml:space="preserve"> darbo die</w:t>
      </w:r>
      <w:r>
        <w:rPr>
          <w:rFonts w:ascii="Times New Roman" w:eastAsia="Calibri" w:hAnsi="Times New Roman"/>
          <w:szCs w:val="24"/>
        </w:rPr>
        <w:t>noms</w:t>
      </w:r>
      <w:r w:rsidR="00BB63EA" w:rsidRPr="00425DAB">
        <w:rPr>
          <w:rFonts w:ascii="Times New Roman" w:eastAsia="Calibri" w:hAnsi="Times New Roman"/>
          <w:szCs w:val="24"/>
        </w:rPr>
        <w:t xml:space="preserve"> iki pasiūlymų pateikimo termino pabaigos, vadovaujantis</w:t>
      </w:r>
      <w:r w:rsidR="00425DAB" w:rsidRPr="00425DAB">
        <w:rPr>
          <w:rFonts w:ascii="Times New Roman" w:eastAsia="Calibri" w:hAnsi="Times New Roman"/>
          <w:szCs w:val="24"/>
        </w:rPr>
        <w:t xml:space="preserve"> </w:t>
      </w:r>
      <w:r w:rsidR="00BB63EA" w:rsidRPr="00425DAB">
        <w:rPr>
          <w:rFonts w:ascii="Times New Roman" w:hAnsi="Times New Roman"/>
          <w:szCs w:val="24"/>
        </w:rPr>
        <w:t xml:space="preserve">pirkimo </w:t>
      </w:r>
      <w:r w:rsidR="00425DAB" w:rsidRPr="00425DAB">
        <w:rPr>
          <w:rFonts w:ascii="Times New Roman" w:hAnsi="Times New Roman"/>
          <w:szCs w:val="24"/>
        </w:rPr>
        <w:t xml:space="preserve">dokumentų </w:t>
      </w:r>
      <w:r w:rsidR="00425DAB">
        <w:rPr>
          <w:rFonts w:ascii="Times New Roman" w:hAnsi="Times New Roman"/>
          <w:szCs w:val="24"/>
        </w:rPr>
        <w:t>6</w:t>
      </w:r>
      <w:r>
        <w:rPr>
          <w:rFonts w:ascii="Times New Roman" w:hAnsi="Times New Roman"/>
          <w:szCs w:val="24"/>
        </w:rPr>
        <w:t>1</w:t>
      </w:r>
      <w:r w:rsidR="00425DAB">
        <w:rPr>
          <w:rFonts w:ascii="Times New Roman" w:hAnsi="Times New Roman"/>
          <w:szCs w:val="24"/>
        </w:rPr>
        <w:t xml:space="preserve">, </w:t>
      </w:r>
      <w:r w:rsidR="00425DAB" w:rsidRPr="00425DAB">
        <w:rPr>
          <w:rFonts w:ascii="Times New Roman" w:hAnsi="Times New Roman"/>
          <w:szCs w:val="24"/>
        </w:rPr>
        <w:t>6</w:t>
      </w:r>
      <w:r>
        <w:rPr>
          <w:rFonts w:ascii="Times New Roman" w:hAnsi="Times New Roman"/>
          <w:szCs w:val="24"/>
        </w:rPr>
        <w:t>4</w:t>
      </w:r>
      <w:r w:rsidR="00BB63EA" w:rsidRPr="00425DAB">
        <w:rPr>
          <w:rFonts w:ascii="Times New Roman" w:hAnsi="Times New Roman"/>
          <w:szCs w:val="24"/>
        </w:rPr>
        <w:t xml:space="preserve"> punkt</w:t>
      </w:r>
      <w:r w:rsidR="00425DAB">
        <w:rPr>
          <w:rFonts w:ascii="Times New Roman" w:hAnsi="Times New Roman"/>
          <w:szCs w:val="24"/>
        </w:rPr>
        <w:t>ais</w:t>
      </w:r>
      <w:r w:rsidR="00BB63EA" w:rsidRPr="00425DAB">
        <w:rPr>
          <w:rFonts w:ascii="Times New Roman" w:eastAsia="Calibri" w:hAnsi="Times New Roman"/>
          <w:szCs w:val="24"/>
        </w:rPr>
        <w:t xml:space="preserve"> nukeliamas pasiūlymų pateikimo terminas iš </w:t>
      </w:r>
      <w:r w:rsidR="00BB63EA" w:rsidRPr="00425DAB">
        <w:rPr>
          <w:rFonts w:ascii="Times New Roman" w:hAnsi="Times New Roman"/>
          <w:szCs w:val="24"/>
        </w:rPr>
        <w:t>202</w:t>
      </w:r>
      <w:r w:rsidR="00425DAB">
        <w:rPr>
          <w:rFonts w:ascii="Times New Roman" w:hAnsi="Times New Roman"/>
          <w:szCs w:val="24"/>
        </w:rPr>
        <w:t>5</w:t>
      </w:r>
      <w:r w:rsidR="00BB63EA" w:rsidRPr="00425DAB">
        <w:rPr>
          <w:rFonts w:ascii="Times New Roman" w:hAnsi="Times New Roman"/>
          <w:szCs w:val="24"/>
        </w:rPr>
        <w:t xml:space="preserve"> m. </w:t>
      </w:r>
      <w:r w:rsidR="00425DAB">
        <w:rPr>
          <w:rFonts w:ascii="Times New Roman" w:hAnsi="Times New Roman"/>
          <w:szCs w:val="24"/>
        </w:rPr>
        <w:t xml:space="preserve">kovo </w:t>
      </w:r>
      <w:r>
        <w:rPr>
          <w:rFonts w:ascii="Times New Roman" w:hAnsi="Times New Roman"/>
          <w:szCs w:val="24"/>
        </w:rPr>
        <w:t>20</w:t>
      </w:r>
      <w:r w:rsidR="00425DAB">
        <w:rPr>
          <w:rFonts w:ascii="Times New Roman" w:hAnsi="Times New Roman"/>
          <w:szCs w:val="24"/>
        </w:rPr>
        <w:t xml:space="preserve"> </w:t>
      </w:r>
      <w:r w:rsidR="00BB63EA" w:rsidRPr="00425DAB">
        <w:rPr>
          <w:rFonts w:ascii="Times New Roman" w:hAnsi="Times New Roman"/>
          <w:szCs w:val="24"/>
        </w:rPr>
        <w:t xml:space="preserve">d. 09:00 val. į </w:t>
      </w:r>
      <w:r w:rsidR="00425DAB" w:rsidRPr="00425DAB">
        <w:rPr>
          <w:rFonts w:ascii="Times New Roman" w:hAnsi="Times New Roman"/>
          <w:b/>
          <w:bCs/>
          <w:szCs w:val="24"/>
        </w:rPr>
        <w:t xml:space="preserve">2025 m. kovo </w:t>
      </w:r>
      <w:r w:rsidR="00425DAB">
        <w:rPr>
          <w:rFonts w:ascii="Times New Roman" w:hAnsi="Times New Roman"/>
          <w:b/>
          <w:bCs/>
          <w:szCs w:val="24"/>
        </w:rPr>
        <w:t>2</w:t>
      </w:r>
      <w:r>
        <w:rPr>
          <w:rFonts w:ascii="Times New Roman" w:hAnsi="Times New Roman"/>
          <w:b/>
          <w:bCs/>
          <w:szCs w:val="24"/>
        </w:rPr>
        <w:t>4</w:t>
      </w:r>
      <w:r w:rsidR="00425DAB" w:rsidRPr="00425DAB">
        <w:rPr>
          <w:rFonts w:ascii="Times New Roman" w:hAnsi="Times New Roman"/>
          <w:b/>
          <w:bCs/>
          <w:szCs w:val="24"/>
        </w:rPr>
        <w:t xml:space="preserve"> d. 09:00 val.</w:t>
      </w:r>
      <w:r w:rsidR="00425DAB">
        <w:rPr>
          <w:rFonts w:ascii="Times New Roman" w:hAnsi="Times New Roman"/>
          <w:b/>
          <w:bCs/>
          <w:szCs w:val="24"/>
        </w:rPr>
        <w:t xml:space="preserve">, </w:t>
      </w:r>
      <w:r w:rsidR="00BB63EA" w:rsidRPr="00425DAB">
        <w:rPr>
          <w:rFonts w:ascii="Times New Roman" w:hAnsi="Times New Roman"/>
          <w:szCs w:val="24"/>
        </w:rPr>
        <w:t>o vokų su pasiūlymais atplėšimo data iš 202</w:t>
      </w:r>
      <w:r w:rsidR="00425DAB">
        <w:rPr>
          <w:rFonts w:ascii="Times New Roman" w:hAnsi="Times New Roman"/>
          <w:szCs w:val="24"/>
        </w:rPr>
        <w:t>5</w:t>
      </w:r>
      <w:r w:rsidR="00BB63EA" w:rsidRPr="00425DAB">
        <w:rPr>
          <w:rFonts w:ascii="Times New Roman" w:hAnsi="Times New Roman"/>
          <w:szCs w:val="24"/>
        </w:rPr>
        <w:t xml:space="preserve"> m. </w:t>
      </w:r>
      <w:r w:rsidR="00425DAB">
        <w:rPr>
          <w:rFonts w:ascii="Times New Roman" w:hAnsi="Times New Roman"/>
          <w:szCs w:val="24"/>
        </w:rPr>
        <w:t>kovo</w:t>
      </w:r>
      <w:r w:rsidR="00BB63EA" w:rsidRPr="00425DAB">
        <w:rPr>
          <w:rFonts w:ascii="Times New Roman" w:hAnsi="Times New Roman"/>
          <w:szCs w:val="24"/>
        </w:rPr>
        <w:t xml:space="preserve"> </w:t>
      </w:r>
      <w:r>
        <w:rPr>
          <w:rFonts w:ascii="Times New Roman" w:hAnsi="Times New Roman"/>
          <w:szCs w:val="24"/>
        </w:rPr>
        <w:t>20</w:t>
      </w:r>
      <w:r w:rsidR="00425DAB">
        <w:rPr>
          <w:rFonts w:ascii="Times New Roman" w:hAnsi="Times New Roman"/>
          <w:szCs w:val="24"/>
        </w:rPr>
        <w:t xml:space="preserve"> </w:t>
      </w:r>
      <w:r w:rsidR="00BB63EA" w:rsidRPr="00425DAB">
        <w:rPr>
          <w:rFonts w:ascii="Times New Roman" w:hAnsi="Times New Roman"/>
          <w:szCs w:val="24"/>
        </w:rPr>
        <w:t>d.</w:t>
      </w:r>
      <w:r w:rsidR="00425DAB">
        <w:rPr>
          <w:rFonts w:ascii="Times New Roman" w:hAnsi="Times New Roman"/>
          <w:szCs w:val="24"/>
        </w:rPr>
        <w:t xml:space="preserve"> 09.30 val.</w:t>
      </w:r>
      <w:r w:rsidR="00BB63EA" w:rsidRPr="00425DAB">
        <w:rPr>
          <w:rFonts w:ascii="Times New Roman" w:hAnsi="Times New Roman"/>
          <w:szCs w:val="24"/>
        </w:rPr>
        <w:t xml:space="preserve"> į </w:t>
      </w:r>
      <w:r w:rsidR="00BB63EA" w:rsidRPr="00425DAB">
        <w:rPr>
          <w:rFonts w:ascii="Times New Roman" w:hAnsi="Times New Roman"/>
          <w:b/>
          <w:bCs/>
          <w:szCs w:val="24"/>
        </w:rPr>
        <w:t>202</w:t>
      </w:r>
      <w:r w:rsidR="00425DAB">
        <w:rPr>
          <w:rFonts w:ascii="Times New Roman" w:hAnsi="Times New Roman"/>
          <w:b/>
          <w:bCs/>
          <w:szCs w:val="24"/>
        </w:rPr>
        <w:t>5</w:t>
      </w:r>
      <w:r w:rsidR="00BB63EA" w:rsidRPr="00425DAB">
        <w:rPr>
          <w:rFonts w:ascii="Times New Roman" w:hAnsi="Times New Roman"/>
          <w:b/>
          <w:bCs/>
          <w:szCs w:val="24"/>
        </w:rPr>
        <w:t xml:space="preserve"> m. </w:t>
      </w:r>
      <w:r w:rsidR="00425DAB">
        <w:rPr>
          <w:rFonts w:ascii="Times New Roman" w:hAnsi="Times New Roman"/>
          <w:b/>
          <w:bCs/>
          <w:szCs w:val="24"/>
        </w:rPr>
        <w:t>kovo</w:t>
      </w:r>
      <w:r w:rsidR="00BB63EA" w:rsidRPr="00425DAB">
        <w:rPr>
          <w:rFonts w:ascii="Times New Roman" w:hAnsi="Times New Roman"/>
          <w:b/>
          <w:bCs/>
          <w:szCs w:val="24"/>
        </w:rPr>
        <w:t xml:space="preserve"> 2</w:t>
      </w:r>
      <w:r>
        <w:rPr>
          <w:rFonts w:ascii="Times New Roman" w:hAnsi="Times New Roman"/>
          <w:b/>
          <w:bCs/>
          <w:szCs w:val="24"/>
        </w:rPr>
        <w:t>4</w:t>
      </w:r>
      <w:r w:rsidR="00BB63EA" w:rsidRPr="00425DAB">
        <w:rPr>
          <w:rFonts w:ascii="Times New Roman" w:hAnsi="Times New Roman"/>
          <w:b/>
          <w:bCs/>
          <w:szCs w:val="24"/>
        </w:rPr>
        <w:t xml:space="preserve"> d. </w:t>
      </w:r>
      <w:r w:rsidR="00425DAB">
        <w:rPr>
          <w:rFonts w:ascii="Times New Roman" w:hAnsi="Times New Roman"/>
          <w:b/>
          <w:bCs/>
          <w:szCs w:val="24"/>
        </w:rPr>
        <w:t>09.30 val.</w:t>
      </w:r>
    </w:p>
    <w:p w14:paraId="7F485CA7" w14:textId="1F458B44" w:rsidR="00DB4B56" w:rsidRDefault="00DB4B56" w:rsidP="00DB4B56">
      <w:pPr>
        <w:pStyle w:val="Pagrindinistekstas"/>
        <w:spacing w:after="0" w:line="360" w:lineRule="auto"/>
        <w:ind w:firstLine="720"/>
        <w:jc w:val="both"/>
        <w:rPr>
          <w:rFonts w:asciiTheme="minorHAnsi" w:hAnsiTheme="minorHAnsi" w:cstheme="minorHAnsi"/>
          <w:szCs w:val="24"/>
        </w:rPr>
      </w:pPr>
      <w:r w:rsidRPr="008D6EF8">
        <w:rPr>
          <w:rFonts w:asciiTheme="minorHAnsi" w:hAnsiTheme="minorHAnsi" w:cstheme="minorHAnsi"/>
          <w:szCs w:val="24"/>
        </w:rPr>
        <w:t>Dėl šio pakeitimo bus paskelbtas skelbimas, susijęs su pakeitimu ar papildoma informacija.</w:t>
      </w:r>
    </w:p>
    <w:p w14:paraId="1617815F" w14:textId="5F09C66D" w:rsidR="00DB4B56" w:rsidRDefault="00DB4B56" w:rsidP="00DB4B56">
      <w:pPr>
        <w:tabs>
          <w:tab w:val="left" w:pos="709"/>
        </w:tabs>
        <w:spacing w:line="360" w:lineRule="auto"/>
        <w:ind w:firstLine="720"/>
        <w:jc w:val="both"/>
        <w:rPr>
          <w:rFonts w:asciiTheme="minorHAnsi" w:hAnsiTheme="minorHAnsi" w:cstheme="minorHAnsi"/>
          <w:b/>
          <w:bCs/>
          <w:szCs w:val="24"/>
          <w:u w:val="single"/>
        </w:rPr>
      </w:pPr>
      <w:r w:rsidRPr="000403AB">
        <w:rPr>
          <w:rFonts w:asciiTheme="minorHAnsi" w:hAnsiTheme="minorHAnsi" w:cstheme="minorHAnsi"/>
          <w:b/>
          <w:bCs/>
          <w:szCs w:val="24"/>
          <w:u w:val="single"/>
        </w:rPr>
        <w:t>Tiekėjai teikdami pasiūlymą privalo vadovautis patikslintais pirkimo dokumentais.</w:t>
      </w:r>
    </w:p>
    <w:p w14:paraId="150E35CB" w14:textId="77777777" w:rsidR="00DB4B56" w:rsidRPr="000403AB" w:rsidRDefault="00DB4B56" w:rsidP="00DB4B56">
      <w:pPr>
        <w:tabs>
          <w:tab w:val="left" w:pos="709"/>
        </w:tabs>
        <w:spacing w:line="360" w:lineRule="auto"/>
        <w:ind w:firstLine="720"/>
        <w:jc w:val="both"/>
        <w:rPr>
          <w:rFonts w:asciiTheme="minorHAnsi" w:hAnsiTheme="minorHAnsi" w:cstheme="minorHAnsi"/>
          <w:b/>
          <w:bCs/>
          <w:szCs w:val="24"/>
          <w:u w:val="single"/>
        </w:rPr>
      </w:pPr>
    </w:p>
    <w:p w14:paraId="1ECAC6B2" w14:textId="77777777" w:rsidR="00DB4B56" w:rsidRPr="00517FE1" w:rsidRDefault="00DB4B56" w:rsidP="00DB4B56">
      <w:pPr>
        <w:pStyle w:val="Sraopastraipa"/>
        <w:tabs>
          <w:tab w:val="left" w:pos="709"/>
        </w:tabs>
        <w:spacing w:line="360" w:lineRule="auto"/>
        <w:ind w:left="0" w:firstLine="720"/>
        <w:jc w:val="both"/>
        <w:rPr>
          <w:rFonts w:ascii="Calibri" w:hAnsi="Calibri" w:cs="Calibri"/>
        </w:rPr>
      </w:pPr>
      <w:r w:rsidRPr="00517FE1">
        <w:rPr>
          <w:rFonts w:ascii="Calibri" w:hAnsi="Calibri" w:cs="Calibri"/>
        </w:rPr>
        <w:t>PRIDEDAMA:</w:t>
      </w:r>
    </w:p>
    <w:p w14:paraId="64356272" w14:textId="77777777" w:rsidR="00DB4B56" w:rsidRDefault="00DB4B56" w:rsidP="00DB4B56">
      <w:pPr>
        <w:pStyle w:val="Sraopastraipa"/>
        <w:numPr>
          <w:ilvl w:val="0"/>
          <w:numId w:val="6"/>
        </w:numPr>
        <w:tabs>
          <w:tab w:val="left" w:pos="709"/>
        </w:tabs>
        <w:spacing w:line="360" w:lineRule="auto"/>
        <w:jc w:val="both"/>
        <w:rPr>
          <w:rFonts w:ascii="Calibri" w:hAnsi="Calibri" w:cs="Calibri"/>
        </w:rPr>
      </w:pPr>
      <w:r w:rsidRPr="00517FE1">
        <w:rPr>
          <w:rFonts w:ascii="Calibri" w:hAnsi="Calibri" w:cs="Calibri"/>
        </w:rPr>
        <w:t>Patikslint</w:t>
      </w:r>
      <w:r>
        <w:rPr>
          <w:rFonts w:ascii="Calibri" w:hAnsi="Calibri" w:cs="Calibri"/>
        </w:rPr>
        <w:t xml:space="preserve">as sutarties projektas </w:t>
      </w:r>
      <w:r w:rsidRPr="00517FE1">
        <w:rPr>
          <w:rFonts w:ascii="Calibri" w:hAnsi="Calibri" w:cs="Calibri"/>
        </w:rPr>
        <w:t>(</w:t>
      </w:r>
      <w:r>
        <w:rPr>
          <w:rFonts w:ascii="Calibri" w:hAnsi="Calibri" w:cs="Calibri"/>
        </w:rPr>
        <w:t>pirkimo dokumentų 3</w:t>
      </w:r>
      <w:r w:rsidRPr="00517FE1">
        <w:rPr>
          <w:rFonts w:ascii="Calibri" w:hAnsi="Calibri" w:cs="Calibri"/>
        </w:rPr>
        <w:t xml:space="preserve"> priedas);</w:t>
      </w:r>
    </w:p>
    <w:p w14:paraId="6F0E89B3" w14:textId="77777777" w:rsidR="00DB4B56" w:rsidRPr="00517FE1" w:rsidRDefault="00DB4B56" w:rsidP="00DB4B56">
      <w:pPr>
        <w:pStyle w:val="Sraopastraipa"/>
        <w:numPr>
          <w:ilvl w:val="0"/>
          <w:numId w:val="6"/>
        </w:numPr>
        <w:tabs>
          <w:tab w:val="left" w:pos="709"/>
        </w:tabs>
        <w:spacing w:line="360" w:lineRule="auto"/>
        <w:jc w:val="both"/>
        <w:rPr>
          <w:rFonts w:ascii="Calibri" w:hAnsi="Calibri" w:cs="Calibri"/>
        </w:rPr>
      </w:pPr>
      <w:r w:rsidRPr="00517FE1">
        <w:rPr>
          <w:rFonts w:ascii="Calibri" w:hAnsi="Calibri" w:cs="Calibri"/>
        </w:rPr>
        <w:t>Patikslint</w:t>
      </w:r>
      <w:r>
        <w:rPr>
          <w:rFonts w:ascii="Calibri" w:hAnsi="Calibri" w:cs="Calibri"/>
        </w:rPr>
        <w:t>a</w:t>
      </w:r>
      <w:r w:rsidRPr="00517FE1">
        <w:rPr>
          <w:rFonts w:ascii="Calibri" w:hAnsi="Calibri" w:cs="Calibri"/>
        </w:rPr>
        <w:t xml:space="preserve"> </w:t>
      </w:r>
      <w:r>
        <w:rPr>
          <w:rFonts w:ascii="Calibri" w:hAnsi="Calibri" w:cs="Calibri"/>
        </w:rPr>
        <w:t>techninė specifikacija</w:t>
      </w:r>
      <w:r w:rsidRPr="00517FE1">
        <w:rPr>
          <w:rFonts w:ascii="Calibri" w:hAnsi="Calibri" w:cs="Calibri"/>
        </w:rPr>
        <w:t xml:space="preserve"> (</w:t>
      </w:r>
      <w:r>
        <w:rPr>
          <w:rFonts w:ascii="Calibri" w:hAnsi="Calibri" w:cs="Calibri"/>
        </w:rPr>
        <w:t>pirkimo dokumentų 1</w:t>
      </w:r>
      <w:r w:rsidRPr="00517FE1">
        <w:rPr>
          <w:rFonts w:ascii="Calibri" w:hAnsi="Calibri" w:cs="Calibri"/>
        </w:rPr>
        <w:t xml:space="preserve"> priedas)</w:t>
      </w:r>
      <w:r>
        <w:rPr>
          <w:rFonts w:ascii="Calibri" w:hAnsi="Calibri" w:cs="Calibri"/>
        </w:rPr>
        <w:t>.</w:t>
      </w:r>
    </w:p>
    <w:p w14:paraId="7021A84C" w14:textId="77777777" w:rsidR="00130BAF" w:rsidRPr="00425DAB" w:rsidRDefault="00130BAF" w:rsidP="00480A6D">
      <w:pPr>
        <w:tabs>
          <w:tab w:val="left" w:pos="709"/>
        </w:tabs>
        <w:spacing w:line="360" w:lineRule="auto"/>
        <w:jc w:val="both"/>
        <w:rPr>
          <w:rFonts w:ascii="Times New Roman" w:hAnsi="Times New Roman"/>
          <w:szCs w:val="24"/>
        </w:rPr>
      </w:pPr>
    </w:p>
    <w:p w14:paraId="222BBC5E" w14:textId="6A6FCE9B" w:rsidR="00425DAB" w:rsidRDefault="00425DAB" w:rsidP="00425DAB">
      <w:pPr>
        <w:jc w:val="both"/>
        <w:rPr>
          <w:szCs w:val="24"/>
        </w:rPr>
      </w:pPr>
      <w:bookmarkStart w:id="4" w:name="_Hlk175577398"/>
      <w:r w:rsidRPr="007261A3">
        <w:rPr>
          <w:szCs w:val="24"/>
        </w:rPr>
        <w:t>Viešojo pirkimo organizatorius</w:t>
      </w:r>
      <w:r w:rsidRPr="007261A3">
        <w:rPr>
          <w:szCs w:val="24"/>
        </w:rPr>
        <w:tab/>
      </w:r>
      <w:r w:rsidRPr="007261A3">
        <w:rPr>
          <w:szCs w:val="24"/>
        </w:rPr>
        <w:tab/>
      </w:r>
      <w:r w:rsidRPr="007261A3">
        <w:rPr>
          <w:szCs w:val="24"/>
        </w:rPr>
        <w:tab/>
      </w:r>
      <w:bookmarkEnd w:id="4"/>
      <w:r w:rsidRPr="007261A3">
        <w:rPr>
          <w:szCs w:val="24"/>
        </w:rPr>
        <w:t xml:space="preserve">Karolis </w:t>
      </w:r>
      <w:proofErr w:type="spellStart"/>
      <w:r w:rsidRPr="007261A3">
        <w:rPr>
          <w:szCs w:val="24"/>
        </w:rPr>
        <w:t>Olensevičius</w:t>
      </w:r>
      <w:proofErr w:type="spellEnd"/>
    </w:p>
    <w:p w14:paraId="5E561228" w14:textId="2703806B" w:rsidR="00425DAB" w:rsidRDefault="00425DAB" w:rsidP="00425DAB">
      <w:pPr>
        <w:jc w:val="both"/>
        <w:rPr>
          <w:szCs w:val="24"/>
        </w:rPr>
      </w:pPr>
    </w:p>
    <w:p w14:paraId="4C625453" w14:textId="7349CA9E" w:rsidR="00425DAB" w:rsidRDefault="00425DAB" w:rsidP="00425DAB">
      <w:pPr>
        <w:jc w:val="both"/>
        <w:rPr>
          <w:szCs w:val="24"/>
        </w:rPr>
      </w:pPr>
    </w:p>
    <w:p w14:paraId="70EF00C3" w14:textId="1BFD324D" w:rsidR="00425DAB" w:rsidRDefault="00425DAB" w:rsidP="00425DAB">
      <w:pPr>
        <w:jc w:val="both"/>
        <w:rPr>
          <w:szCs w:val="24"/>
        </w:rPr>
      </w:pPr>
    </w:p>
    <w:p w14:paraId="5B7F7861" w14:textId="443A1B39" w:rsidR="00425DAB" w:rsidRDefault="00425DAB" w:rsidP="00425DAB">
      <w:pPr>
        <w:jc w:val="both"/>
        <w:rPr>
          <w:szCs w:val="24"/>
        </w:rPr>
      </w:pPr>
    </w:p>
    <w:p w14:paraId="04332876" w14:textId="44A02EBB" w:rsidR="00425DAB" w:rsidRDefault="00425DAB" w:rsidP="00425DAB">
      <w:pPr>
        <w:jc w:val="both"/>
        <w:rPr>
          <w:szCs w:val="24"/>
        </w:rPr>
      </w:pPr>
    </w:p>
    <w:p w14:paraId="502D99AB" w14:textId="006D17E1" w:rsidR="00DB4B56" w:rsidRDefault="00DB4B56" w:rsidP="00425DAB">
      <w:pPr>
        <w:jc w:val="both"/>
        <w:rPr>
          <w:szCs w:val="24"/>
        </w:rPr>
      </w:pPr>
    </w:p>
    <w:p w14:paraId="7439D5A5" w14:textId="69C62303" w:rsidR="00DB4B56" w:rsidRDefault="00DB4B56" w:rsidP="00425DAB">
      <w:pPr>
        <w:jc w:val="both"/>
        <w:rPr>
          <w:szCs w:val="24"/>
        </w:rPr>
      </w:pPr>
    </w:p>
    <w:p w14:paraId="713A0A12" w14:textId="5AA14887" w:rsidR="00DB4B56" w:rsidRDefault="00DB4B56" w:rsidP="00425DAB">
      <w:pPr>
        <w:jc w:val="both"/>
        <w:rPr>
          <w:szCs w:val="24"/>
        </w:rPr>
      </w:pPr>
    </w:p>
    <w:p w14:paraId="786843C6" w14:textId="52FCEFE0" w:rsidR="00DB4B56" w:rsidRDefault="00DB4B56" w:rsidP="00425DAB">
      <w:pPr>
        <w:jc w:val="both"/>
        <w:rPr>
          <w:szCs w:val="24"/>
        </w:rPr>
      </w:pPr>
    </w:p>
    <w:p w14:paraId="4C8B4269" w14:textId="157F8E6A" w:rsidR="00DB4B56" w:rsidRDefault="00DB4B56" w:rsidP="00425DAB">
      <w:pPr>
        <w:jc w:val="both"/>
        <w:rPr>
          <w:szCs w:val="24"/>
        </w:rPr>
      </w:pPr>
    </w:p>
    <w:p w14:paraId="59872AEF" w14:textId="3186F608" w:rsidR="00DB4B56" w:rsidRDefault="00DB4B56" w:rsidP="00425DAB">
      <w:pPr>
        <w:jc w:val="both"/>
        <w:rPr>
          <w:szCs w:val="24"/>
        </w:rPr>
      </w:pPr>
    </w:p>
    <w:p w14:paraId="21995744" w14:textId="12B594B0" w:rsidR="00DB4B56" w:rsidRDefault="00DB4B56" w:rsidP="00425DAB">
      <w:pPr>
        <w:jc w:val="both"/>
        <w:rPr>
          <w:szCs w:val="24"/>
        </w:rPr>
      </w:pPr>
    </w:p>
    <w:p w14:paraId="5B15D444" w14:textId="6F7D149C" w:rsidR="00DB4B56" w:rsidRDefault="00DB4B56" w:rsidP="00425DAB">
      <w:pPr>
        <w:jc w:val="both"/>
        <w:rPr>
          <w:szCs w:val="24"/>
        </w:rPr>
      </w:pPr>
    </w:p>
    <w:p w14:paraId="2C8C91B2" w14:textId="27BE183B" w:rsidR="00DB4B56" w:rsidRDefault="00DB4B56" w:rsidP="00425DAB">
      <w:pPr>
        <w:jc w:val="both"/>
        <w:rPr>
          <w:szCs w:val="24"/>
        </w:rPr>
      </w:pPr>
    </w:p>
    <w:p w14:paraId="42B45C9C" w14:textId="77777777" w:rsidR="00DB4B56" w:rsidRPr="007261A3" w:rsidRDefault="00DB4B56" w:rsidP="00425DAB">
      <w:pPr>
        <w:jc w:val="both"/>
        <w:rPr>
          <w:szCs w:val="24"/>
        </w:rPr>
      </w:pPr>
    </w:p>
    <w:p w14:paraId="636A69EC" w14:textId="4D38CD34" w:rsidR="00130BAF" w:rsidRDefault="00130BAF" w:rsidP="00480A6D">
      <w:pPr>
        <w:pStyle w:val="Sraopastraipa"/>
        <w:tabs>
          <w:tab w:val="left" w:pos="284"/>
        </w:tabs>
        <w:spacing w:line="360" w:lineRule="auto"/>
        <w:ind w:left="0"/>
        <w:jc w:val="both"/>
        <w:rPr>
          <w:rFonts w:ascii="Times New Roman" w:hAnsi="Times New Roman"/>
          <w:szCs w:val="24"/>
        </w:rPr>
      </w:pPr>
    </w:p>
    <w:p w14:paraId="17251C4F" w14:textId="77777777" w:rsidR="00425DAB" w:rsidRPr="00425DAB" w:rsidRDefault="00425DAB" w:rsidP="00480A6D">
      <w:pPr>
        <w:pStyle w:val="Sraopastraipa"/>
        <w:tabs>
          <w:tab w:val="left" w:pos="284"/>
        </w:tabs>
        <w:spacing w:line="360" w:lineRule="auto"/>
        <w:ind w:left="0"/>
        <w:jc w:val="both"/>
        <w:rPr>
          <w:rFonts w:ascii="Times New Roman" w:hAnsi="Times New Roman"/>
          <w:szCs w:val="24"/>
        </w:rPr>
      </w:pPr>
    </w:p>
    <w:p w14:paraId="480A95DD" w14:textId="61D7FEBC" w:rsidR="00130BAF" w:rsidRPr="00425DAB" w:rsidRDefault="00130BAF" w:rsidP="00480A6D">
      <w:pPr>
        <w:pStyle w:val="Sraopastraipa"/>
        <w:tabs>
          <w:tab w:val="left" w:pos="284"/>
        </w:tabs>
        <w:spacing w:line="360" w:lineRule="auto"/>
        <w:ind w:left="0"/>
        <w:jc w:val="both"/>
        <w:rPr>
          <w:rFonts w:ascii="Times New Roman" w:hAnsi="Times New Roman"/>
          <w:szCs w:val="24"/>
          <w:lang w:eastAsia="lt-LT"/>
        </w:rPr>
      </w:pPr>
      <w:r w:rsidRPr="00425DAB">
        <w:rPr>
          <w:rFonts w:ascii="Times New Roman" w:hAnsi="Times New Roman"/>
          <w:szCs w:val="24"/>
        </w:rPr>
        <w:t>M. Banevičienė, tel. +370 345 66137, el. paštas migle.baneviciene@sakiai.lt</w:t>
      </w:r>
    </w:p>
    <w:sectPr w:rsidR="00130BAF" w:rsidRPr="00425DAB" w:rsidSect="00B07DCC">
      <w:headerReference w:type="default" r:id="rId9"/>
      <w:footerReference w:type="even" r:id="rId10"/>
      <w:footerReference w:type="default" r:id="rId11"/>
      <w:pgSz w:w="11907" w:h="16840"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D5F2" w14:textId="77777777" w:rsidR="00DE0E7A" w:rsidRDefault="00DE0E7A">
      <w:r>
        <w:separator/>
      </w:r>
    </w:p>
  </w:endnote>
  <w:endnote w:type="continuationSeparator" w:id="0">
    <w:p w14:paraId="47424BDC" w14:textId="77777777" w:rsidR="00DE0E7A" w:rsidRDefault="00DE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BDC2" w14:textId="77777777" w:rsidR="00480A6D" w:rsidRDefault="00480A6D" w:rsidP="00480A6D">
    <w:pPr>
      <w:pStyle w:val="Porat"/>
      <w:pBdr>
        <w:top w:val="single" w:sz="12" w:space="2" w:color="auto"/>
      </w:pBdr>
      <w:jc w:val="center"/>
      <w:rPr>
        <w:rFonts w:ascii="Times New Roman" w:hAnsi="Times New Roman"/>
        <w:sz w:val="16"/>
        <w:lang w:val="de-DE"/>
      </w:rPr>
    </w:pPr>
    <w:proofErr w:type="spellStart"/>
    <w:r>
      <w:rPr>
        <w:rFonts w:ascii="Times New Roman" w:hAnsi="Times New Roman"/>
        <w:sz w:val="16"/>
      </w:rPr>
      <w:t>Biudžetinė</w:t>
    </w:r>
    <w:proofErr w:type="spellEnd"/>
    <w:r>
      <w:rPr>
        <w:rFonts w:ascii="Times New Roman" w:hAnsi="Times New Roman"/>
        <w:sz w:val="16"/>
      </w:rPr>
      <w:t xml:space="preserve"> </w:t>
    </w:r>
    <w:proofErr w:type="spellStart"/>
    <w:r>
      <w:rPr>
        <w:rFonts w:ascii="Times New Roman" w:hAnsi="Times New Roman"/>
        <w:sz w:val="16"/>
      </w:rPr>
      <w:t>įstaiga</w:t>
    </w:r>
    <w:proofErr w:type="spellEnd"/>
    <w:r>
      <w:rPr>
        <w:rFonts w:ascii="Times New Roman" w:hAnsi="Times New Roman"/>
        <w:sz w:val="16"/>
      </w:rPr>
      <w:t xml:space="preserve">. </w:t>
    </w:r>
    <w:proofErr w:type="spellStart"/>
    <w:r w:rsidRPr="00A91352">
      <w:rPr>
        <w:rFonts w:ascii="Times New Roman" w:hAnsi="Times New Roman"/>
        <w:sz w:val="16"/>
        <w:lang w:val="de-DE"/>
      </w:rPr>
      <w:t>Bažnyčios</w:t>
    </w:r>
    <w:proofErr w:type="spellEnd"/>
    <w:r w:rsidRPr="00A91352">
      <w:rPr>
        <w:rFonts w:ascii="Times New Roman" w:hAnsi="Times New Roman"/>
        <w:sz w:val="16"/>
        <w:lang w:val="de-DE"/>
      </w:rPr>
      <w:t xml:space="preserve"> g. </w:t>
    </w:r>
    <w:r>
      <w:rPr>
        <w:rFonts w:ascii="Times New Roman" w:hAnsi="Times New Roman"/>
        <w:sz w:val="16"/>
        <w:lang w:val="de-DE"/>
      </w:rPr>
      <w:t xml:space="preserve">4, LT-71115 </w:t>
    </w:r>
    <w:proofErr w:type="spellStart"/>
    <w:r>
      <w:rPr>
        <w:rFonts w:ascii="Times New Roman" w:hAnsi="Times New Roman"/>
        <w:sz w:val="16"/>
        <w:lang w:val="de-DE"/>
      </w:rPr>
      <w:t>Šakiai</w:t>
    </w:r>
    <w:proofErr w:type="spellEnd"/>
    <w:r>
      <w:rPr>
        <w:rFonts w:ascii="Times New Roman" w:hAnsi="Times New Roman"/>
        <w:sz w:val="16"/>
        <w:lang w:val="de-DE"/>
      </w:rPr>
      <w:t xml:space="preserve">; tel. </w:t>
    </w:r>
    <w:r w:rsidRPr="00A91352">
      <w:rPr>
        <w:rFonts w:ascii="Times New Roman" w:hAnsi="Times New Roman"/>
        <w:sz w:val="16"/>
        <w:lang w:val="de-DE"/>
      </w:rPr>
      <w:t xml:space="preserve"> </w:t>
    </w:r>
    <w:r w:rsidRPr="008B4563">
      <w:rPr>
        <w:rFonts w:ascii="Times New Roman" w:hAnsi="Times New Roman"/>
        <w:sz w:val="16"/>
        <w:lang w:val="de-DE"/>
      </w:rPr>
      <w:t>(+370 345) 60 750</w:t>
    </w:r>
    <w:r>
      <w:rPr>
        <w:rFonts w:ascii="Times New Roman" w:hAnsi="Times New Roman"/>
        <w:sz w:val="16"/>
        <w:lang w:val="de-DE"/>
      </w:rPr>
      <w:t>,</w:t>
    </w:r>
  </w:p>
  <w:p w14:paraId="369CA3DA" w14:textId="77777777" w:rsidR="00480A6D" w:rsidRDefault="00480A6D" w:rsidP="00480A6D">
    <w:pPr>
      <w:pStyle w:val="Porat"/>
      <w:pBdr>
        <w:top w:val="single" w:sz="12" w:space="2" w:color="auto"/>
      </w:pBdr>
      <w:tabs>
        <w:tab w:val="left" w:pos="9072"/>
      </w:tabs>
      <w:jc w:val="center"/>
      <w:rPr>
        <w:rFonts w:ascii="Times New Roman" w:hAnsi="Times New Roman"/>
        <w:sz w:val="16"/>
        <w:lang w:val="lt-LT"/>
      </w:rPr>
    </w:pPr>
    <w:proofErr w:type="spellStart"/>
    <w:r>
      <w:rPr>
        <w:rFonts w:ascii="Times New Roman" w:hAnsi="Times New Roman"/>
        <w:sz w:val="16"/>
        <w:lang w:val="de-DE"/>
      </w:rPr>
      <w:t>el</w:t>
    </w:r>
    <w:proofErr w:type="spellEnd"/>
    <w:r>
      <w:rPr>
        <w:rFonts w:ascii="Times New Roman" w:hAnsi="Times New Roman"/>
        <w:sz w:val="16"/>
        <w:lang w:val="de-DE"/>
      </w:rPr>
      <w:t xml:space="preserve">. p. </w:t>
    </w:r>
    <w:proofErr w:type="spellStart"/>
    <w:r w:rsidRPr="00A91352">
      <w:rPr>
        <w:rFonts w:ascii="Times New Roman" w:hAnsi="Times New Roman"/>
        <w:sz w:val="16"/>
        <w:lang w:val="de-DE"/>
      </w:rPr>
      <w:t>sav</w:t>
    </w:r>
    <w:r>
      <w:rPr>
        <w:rFonts w:ascii="Times New Roman" w:hAnsi="Times New Roman"/>
        <w:sz w:val="16"/>
        <w:lang w:val="de-DE"/>
      </w:rPr>
      <w:t>ivaldybe@sakiai</w:t>
    </w:r>
    <w:r w:rsidRPr="00A91352">
      <w:rPr>
        <w:rFonts w:ascii="Times New Roman" w:hAnsi="Times New Roman"/>
        <w:sz w:val="16"/>
        <w:lang w:val="de-DE"/>
      </w:rPr>
      <w:t>.lt</w:t>
    </w:r>
    <w:proofErr w:type="spellEnd"/>
    <w:r w:rsidRPr="00A91352">
      <w:rPr>
        <w:rFonts w:ascii="Times New Roman" w:hAnsi="Times New Roman"/>
        <w:sz w:val="16"/>
        <w:lang w:val="de-DE"/>
      </w:rPr>
      <w:t xml:space="preserve">; </w:t>
    </w:r>
    <w:r w:rsidRPr="00036E53">
      <w:rPr>
        <w:rFonts w:ascii="Times New Roman" w:hAnsi="Times New Roman"/>
        <w:sz w:val="16"/>
        <w:lang w:val="de-DE"/>
      </w:rPr>
      <w:t>http://www</w:t>
    </w:r>
    <w:r w:rsidRPr="00036E53">
      <w:rPr>
        <w:rFonts w:ascii="Times New Roman" w:hAnsi="Times New Roman"/>
        <w:sz w:val="16"/>
        <w:lang w:val="lt-LT"/>
      </w:rPr>
      <w:t>.</w:t>
    </w:r>
    <w:proofErr w:type="spellStart"/>
    <w:r w:rsidRPr="00036E53">
      <w:rPr>
        <w:rFonts w:ascii="Times New Roman" w:hAnsi="Times New Roman"/>
        <w:sz w:val="16"/>
        <w:lang w:val="lt-LT"/>
      </w:rPr>
      <w:t>sakiai.lt</w:t>
    </w:r>
    <w:proofErr w:type="spellEnd"/>
  </w:p>
  <w:p w14:paraId="4B11BA65" w14:textId="5ECDD542" w:rsidR="00480A6D" w:rsidRPr="00480A6D" w:rsidRDefault="00480A6D" w:rsidP="00480A6D">
    <w:pPr>
      <w:pStyle w:val="Porat"/>
      <w:pBdr>
        <w:top w:val="single" w:sz="12" w:space="2" w:color="auto"/>
      </w:pBdr>
      <w:jc w:val="center"/>
      <w:rPr>
        <w:rFonts w:ascii="Times New Roman" w:hAnsi="Times New Roman"/>
        <w:sz w:val="16"/>
        <w:lang w:val="de-DE"/>
      </w:rPr>
    </w:pPr>
    <w:proofErr w:type="spellStart"/>
    <w:r w:rsidRPr="00A91352">
      <w:rPr>
        <w:rFonts w:ascii="Times New Roman" w:hAnsi="Times New Roman"/>
        <w:sz w:val="16"/>
        <w:lang w:val="de-DE"/>
      </w:rPr>
      <w:t>Duomenys</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kaupiami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ir</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saugomi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Juridini</w:t>
    </w:r>
    <w:proofErr w:type="spellEnd"/>
    <w:r>
      <w:rPr>
        <w:rFonts w:ascii="Times New Roman" w:hAnsi="Times New Roman"/>
        <w:sz w:val="16"/>
        <w:lang w:val="lt-LT"/>
      </w:rPr>
      <w:t xml:space="preserve">ų asmenų registre, </w:t>
    </w:r>
    <w:proofErr w:type="spellStart"/>
    <w:r>
      <w:rPr>
        <w:rFonts w:ascii="Times New Roman" w:hAnsi="Times New Roman"/>
        <w:sz w:val="16"/>
        <w:lang w:val="de-DE"/>
      </w:rPr>
      <w:t>kodas</w:t>
    </w:r>
    <w:proofErr w:type="spellEnd"/>
    <w:r>
      <w:rPr>
        <w:rFonts w:ascii="Times New Roman" w:hAnsi="Times New Roman"/>
        <w:sz w:val="16"/>
        <w:lang w:val="de-DE"/>
      </w:rPr>
      <w:t xml:space="preserve"> 188772814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EE0B" w14:textId="77777777" w:rsidR="00D2229D" w:rsidRDefault="00D2229D" w:rsidP="008A2B5D">
    <w:pPr>
      <w:pStyle w:val="Porat"/>
      <w:tabs>
        <w:tab w:val="clear" w:pos="4320"/>
        <w:tab w:val="clear" w:pos="8640"/>
      </w:tabs>
      <w:jc w:val="right"/>
      <w:rPr>
        <w:sz w:val="8"/>
      </w:rPr>
    </w:pPr>
  </w:p>
  <w:p w14:paraId="6DD3FCBA" w14:textId="1249CF2C" w:rsidR="008614B0" w:rsidRDefault="002C235D" w:rsidP="001D34E3">
    <w:pPr>
      <w:pStyle w:val="Porat"/>
      <w:pBdr>
        <w:top w:val="single" w:sz="12" w:space="2" w:color="auto"/>
      </w:pBdr>
      <w:jc w:val="center"/>
      <w:rPr>
        <w:rFonts w:ascii="Times New Roman" w:hAnsi="Times New Roman"/>
        <w:sz w:val="16"/>
        <w:lang w:val="de-DE"/>
      </w:rPr>
    </w:pPr>
    <w:proofErr w:type="spellStart"/>
    <w:r>
      <w:rPr>
        <w:rFonts w:ascii="Times New Roman" w:hAnsi="Times New Roman"/>
        <w:sz w:val="16"/>
      </w:rPr>
      <w:t>B</w:t>
    </w:r>
    <w:r w:rsidR="00D2229D">
      <w:rPr>
        <w:rFonts w:ascii="Times New Roman" w:hAnsi="Times New Roman"/>
        <w:sz w:val="16"/>
      </w:rPr>
      <w:t>iudžetinė</w:t>
    </w:r>
    <w:proofErr w:type="spellEnd"/>
    <w:r w:rsidR="00D2229D">
      <w:rPr>
        <w:rFonts w:ascii="Times New Roman" w:hAnsi="Times New Roman"/>
        <w:sz w:val="16"/>
      </w:rPr>
      <w:t xml:space="preserve"> </w:t>
    </w:r>
    <w:proofErr w:type="spellStart"/>
    <w:r w:rsidR="00D2229D">
      <w:rPr>
        <w:rFonts w:ascii="Times New Roman" w:hAnsi="Times New Roman"/>
        <w:sz w:val="16"/>
      </w:rPr>
      <w:t>įstaiga</w:t>
    </w:r>
    <w:proofErr w:type="spellEnd"/>
    <w:r w:rsidR="00D2229D">
      <w:rPr>
        <w:rFonts w:ascii="Times New Roman" w:hAnsi="Times New Roman"/>
        <w:sz w:val="16"/>
      </w:rPr>
      <w:t xml:space="preserve">. </w:t>
    </w:r>
    <w:proofErr w:type="spellStart"/>
    <w:r w:rsidR="00D2229D" w:rsidRPr="00A91352">
      <w:rPr>
        <w:rFonts w:ascii="Times New Roman" w:hAnsi="Times New Roman"/>
        <w:sz w:val="16"/>
        <w:lang w:val="de-DE"/>
      </w:rPr>
      <w:t>Bažnyčios</w:t>
    </w:r>
    <w:proofErr w:type="spellEnd"/>
    <w:r w:rsidR="00D2229D" w:rsidRPr="00A91352">
      <w:rPr>
        <w:rFonts w:ascii="Times New Roman" w:hAnsi="Times New Roman"/>
        <w:sz w:val="16"/>
        <w:lang w:val="de-DE"/>
      </w:rPr>
      <w:t xml:space="preserve"> g. </w:t>
    </w:r>
    <w:r w:rsidR="00426981">
      <w:rPr>
        <w:rFonts w:ascii="Times New Roman" w:hAnsi="Times New Roman"/>
        <w:sz w:val="16"/>
        <w:lang w:val="de-DE"/>
      </w:rPr>
      <w:t>4, LT-711</w:t>
    </w:r>
    <w:r w:rsidR="008B4563">
      <w:rPr>
        <w:rFonts w:ascii="Times New Roman" w:hAnsi="Times New Roman"/>
        <w:sz w:val="16"/>
        <w:lang w:val="de-DE"/>
      </w:rPr>
      <w:t>15</w:t>
    </w:r>
    <w:r w:rsidR="00426981">
      <w:rPr>
        <w:rFonts w:ascii="Times New Roman" w:hAnsi="Times New Roman"/>
        <w:sz w:val="16"/>
        <w:lang w:val="de-DE"/>
      </w:rPr>
      <w:t xml:space="preserve"> </w:t>
    </w:r>
    <w:proofErr w:type="spellStart"/>
    <w:r w:rsidR="00426981">
      <w:rPr>
        <w:rFonts w:ascii="Times New Roman" w:hAnsi="Times New Roman"/>
        <w:sz w:val="16"/>
        <w:lang w:val="de-DE"/>
      </w:rPr>
      <w:t>Šakiai</w:t>
    </w:r>
    <w:proofErr w:type="spellEnd"/>
    <w:r w:rsidR="00426981">
      <w:rPr>
        <w:rFonts w:ascii="Times New Roman" w:hAnsi="Times New Roman"/>
        <w:sz w:val="16"/>
        <w:lang w:val="de-DE"/>
      </w:rPr>
      <w:t>;</w:t>
    </w:r>
    <w:r w:rsidR="008614B0">
      <w:rPr>
        <w:rFonts w:ascii="Times New Roman" w:hAnsi="Times New Roman"/>
        <w:sz w:val="16"/>
        <w:lang w:val="de-DE"/>
      </w:rPr>
      <w:t xml:space="preserve"> tel. </w:t>
    </w:r>
    <w:r w:rsidR="00D2229D" w:rsidRPr="00A91352">
      <w:rPr>
        <w:rFonts w:ascii="Times New Roman" w:hAnsi="Times New Roman"/>
        <w:sz w:val="16"/>
        <w:lang w:val="de-DE"/>
      </w:rPr>
      <w:t xml:space="preserve"> </w:t>
    </w:r>
    <w:r w:rsidR="008B4563" w:rsidRPr="008B4563">
      <w:rPr>
        <w:rFonts w:ascii="Times New Roman" w:hAnsi="Times New Roman"/>
        <w:sz w:val="16"/>
        <w:lang w:val="de-DE"/>
      </w:rPr>
      <w:t>(+370 345) 60 750</w:t>
    </w:r>
    <w:r w:rsidR="008614B0">
      <w:rPr>
        <w:rFonts w:ascii="Times New Roman" w:hAnsi="Times New Roman"/>
        <w:sz w:val="16"/>
        <w:lang w:val="de-DE"/>
      </w:rPr>
      <w:t>,</w:t>
    </w:r>
  </w:p>
  <w:p w14:paraId="78935883" w14:textId="77777777" w:rsidR="008614B0" w:rsidRDefault="008614B0" w:rsidP="008A2B5D">
    <w:pPr>
      <w:pStyle w:val="Porat"/>
      <w:pBdr>
        <w:top w:val="single" w:sz="12" w:space="2" w:color="auto"/>
      </w:pBdr>
      <w:tabs>
        <w:tab w:val="left" w:pos="9072"/>
      </w:tabs>
      <w:jc w:val="center"/>
      <w:rPr>
        <w:rFonts w:ascii="Times New Roman" w:hAnsi="Times New Roman"/>
        <w:sz w:val="16"/>
        <w:lang w:val="lt-LT"/>
      </w:rPr>
    </w:pPr>
    <w:proofErr w:type="spellStart"/>
    <w:r>
      <w:rPr>
        <w:rFonts w:ascii="Times New Roman" w:hAnsi="Times New Roman"/>
        <w:sz w:val="16"/>
        <w:lang w:val="de-DE"/>
      </w:rPr>
      <w:t>el</w:t>
    </w:r>
    <w:proofErr w:type="spellEnd"/>
    <w:r>
      <w:rPr>
        <w:rFonts w:ascii="Times New Roman" w:hAnsi="Times New Roman"/>
        <w:sz w:val="16"/>
        <w:lang w:val="de-DE"/>
      </w:rPr>
      <w:t xml:space="preserve">. p. </w:t>
    </w:r>
    <w:proofErr w:type="spellStart"/>
    <w:r w:rsidR="00D2229D" w:rsidRPr="00A91352">
      <w:rPr>
        <w:rFonts w:ascii="Times New Roman" w:hAnsi="Times New Roman"/>
        <w:sz w:val="16"/>
        <w:lang w:val="de-DE"/>
      </w:rPr>
      <w:t>sav</w:t>
    </w:r>
    <w:r w:rsidR="002C235D">
      <w:rPr>
        <w:rFonts w:ascii="Times New Roman" w:hAnsi="Times New Roman"/>
        <w:sz w:val="16"/>
        <w:lang w:val="de-DE"/>
      </w:rPr>
      <w:t>ivaldybe@sakiai</w:t>
    </w:r>
    <w:r w:rsidR="00D2229D" w:rsidRPr="00A91352">
      <w:rPr>
        <w:rFonts w:ascii="Times New Roman" w:hAnsi="Times New Roman"/>
        <w:sz w:val="16"/>
        <w:lang w:val="de-DE"/>
      </w:rPr>
      <w:t>.lt</w:t>
    </w:r>
    <w:proofErr w:type="spellEnd"/>
    <w:r w:rsidR="00D2229D" w:rsidRPr="00A91352">
      <w:rPr>
        <w:rFonts w:ascii="Times New Roman" w:hAnsi="Times New Roman"/>
        <w:sz w:val="16"/>
        <w:lang w:val="de-DE"/>
      </w:rPr>
      <w:t xml:space="preserve">; </w:t>
    </w:r>
    <w:r w:rsidRPr="00036E53">
      <w:rPr>
        <w:rFonts w:ascii="Times New Roman" w:hAnsi="Times New Roman"/>
        <w:sz w:val="16"/>
        <w:lang w:val="de-DE"/>
      </w:rPr>
      <w:t>http://www</w:t>
    </w:r>
    <w:r w:rsidRPr="00036E53">
      <w:rPr>
        <w:rFonts w:ascii="Times New Roman" w:hAnsi="Times New Roman"/>
        <w:sz w:val="16"/>
        <w:lang w:val="lt-LT"/>
      </w:rPr>
      <w:t>.</w:t>
    </w:r>
    <w:proofErr w:type="spellStart"/>
    <w:r w:rsidRPr="00036E53">
      <w:rPr>
        <w:rFonts w:ascii="Times New Roman" w:hAnsi="Times New Roman"/>
        <w:sz w:val="16"/>
        <w:lang w:val="lt-LT"/>
      </w:rPr>
      <w:t>sakiai.lt</w:t>
    </w:r>
    <w:proofErr w:type="spellEnd"/>
  </w:p>
  <w:p w14:paraId="47B79DFD" w14:textId="77777777" w:rsidR="00D2229D" w:rsidRPr="008614B0" w:rsidRDefault="00D2229D" w:rsidP="008A2B5D">
    <w:pPr>
      <w:pStyle w:val="Porat"/>
      <w:pBdr>
        <w:top w:val="single" w:sz="12" w:space="2" w:color="auto"/>
      </w:pBdr>
      <w:jc w:val="center"/>
      <w:rPr>
        <w:rFonts w:ascii="Times New Roman" w:hAnsi="Times New Roman"/>
        <w:sz w:val="16"/>
        <w:lang w:val="de-DE"/>
      </w:rPr>
    </w:pPr>
    <w:proofErr w:type="spellStart"/>
    <w:r w:rsidRPr="00A91352">
      <w:rPr>
        <w:rFonts w:ascii="Times New Roman" w:hAnsi="Times New Roman"/>
        <w:sz w:val="16"/>
        <w:lang w:val="de-DE"/>
      </w:rPr>
      <w:t>Duomenys</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kaupiami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ir</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saugomi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Juridini</w:t>
    </w:r>
    <w:proofErr w:type="spellEnd"/>
    <w:r>
      <w:rPr>
        <w:rFonts w:ascii="Times New Roman" w:hAnsi="Times New Roman"/>
        <w:sz w:val="16"/>
        <w:lang w:val="lt-LT"/>
      </w:rPr>
      <w:t xml:space="preserve">ų asmenų registre, </w:t>
    </w:r>
    <w:proofErr w:type="spellStart"/>
    <w:r>
      <w:rPr>
        <w:rFonts w:ascii="Times New Roman" w:hAnsi="Times New Roman"/>
        <w:sz w:val="16"/>
        <w:lang w:val="de-DE"/>
      </w:rPr>
      <w:t>kodas</w:t>
    </w:r>
    <w:proofErr w:type="spellEnd"/>
    <w:r>
      <w:rPr>
        <w:rFonts w:ascii="Times New Roman" w:hAnsi="Times New Roman"/>
        <w:sz w:val="16"/>
        <w:lang w:val="de-DE"/>
      </w:rPr>
      <w:t xml:space="preserve"> 188772814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37BC" w14:textId="77777777" w:rsidR="00DE0E7A" w:rsidRDefault="00DE0E7A">
      <w:r>
        <w:separator/>
      </w:r>
    </w:p>
  </w:footnote>
  <w:footnote w:type="continuationSeparator" w:id="0">
    <w:p w14:paraId="4B9E028A" w14:textId="77777777" w:rsidR="00DE0E7A" w:rsidRDefault="00DE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0E68" w14:textId="077177EE" w:rsidR="00D2229D" w:rsidRPr="00A23A9F" w:rsidRDefault="00A23A9F">
    <w:pPr>
      <w:rPr>
        <w:b/>
        <w:bCs/>
      </w:rPr>
    </w:pPr>
    <w:r>
      <w:tab/>
    </w:r>
    <w:r>
      <w:tab/>
    </w:r>
    <w:r>
      <w:tab/>
    </w:r>
    <w:r>
      <w:tab/>
    </w:r>
    <w:r w:rsidR="00D2229D" w:rsidRPr="00A23A9F">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2DC3"/>
    <w:multiLevelType w:val="hybridMultilevel"/>
    <w:tmpl w:val="91807F64"/>
    <w:lvl w:ilvl="0" w:tplc="E8CC82E8">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0387291"/>
    <w:multiLevelType w:val="hybridMultilevel"/>
    <w:tmpl w:val="C73833AA"/>
    <w:lvl w:ilvl="0" w:tplc="B71EA8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775466F"/>
    <w:multiLevelType w:val="hybridMultilevel"/>
    <w:tmpl w:val="930EFFBA"/>
    <w:lvl w:ilvl="0" w:tplc="0898ED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A0F5D92"/>
    <w:multiLevelType w:val="hybridMultilevel"/>
    <w:tmpl w:val="1C3CA970"/>
    <w:lvl w:ilvl="0" w:tplc="D384204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96D0B68"/>
    <w:multiLevelType w:val="multilevel"/>
    <w:tmpl w:val="9392EAF4"/>
    <w:lvl w:ilvl="0">
      <w:start w:val="1"/>
      <w:numFmt w:val="upperRoman"/>
      <w:pStyle w:val="Antrat1"/>
      <w:lvlText w:val="%1."/>
      <w:lvlJc w:val="right"/>
      <w:pPr>
        <w:ind w:left="3132" w:hanging="432"/>
      </w:pPr>
      <w:rPr>
        <w:rFonts w:hint="default"/>
        <w:b/>
        <w:bCs/>
      </w:rPr>
    </w:lvl>
    <w:lvl w:ilvl="1">
      <w:start w:val="1"/>
      <w:numFmt w:val="decimal"/>
      <w:pStyle w:val="Antrat2"/>
      <w:suff w:val="space"/>
      <w:lvlText w:val="%1.%2."/>
      <w:lvlJc w:val="left"/>
      <w:pPr>
        <w:ind w:left="180" w:firstLine="720"/>
      </w:pPr>
      <w:rPr>
        <w:rFonts w:hint="default"/>
        <w:b w:val="0"/>
        <w:bCs w:val="0"/>
        <w:i w:val="0"/>
        <w:iCs w:val="0"/>
      </w:rPr>
    </w:lvl>
    <w:lvl w:ilvl="2">
      <w:start w:val="1"/>
      <w:numFmt w:val="decimal"/>
      <w:pStyle w:val="Antrat3"/>
      <w:suff w:val="space"/>
      <w:lvlText w:val="%1.%2.%3."/>
      <w:lvlJc w:val="left"/>
      <w:pPr>
        <w:ind w:firstLine="720"/>
      </w:pPr>
      <w:rPr>
        <w:rFonts w:ascii="Times New Roman" w:eastAsia="Times New Roman" w:hAnsi="Times New Roman"/>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4"/>
  </w:num>
  <w:num w:numId="2">
    <w:abstractNumId w:val="3"/>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232D"/>
    <w:rsid w:val="000142D1"/>
    <w:rsid w:val="00021717"/>
    <w:rsid w:val="000251F4"/>
    <w:rsid w:val="0002613E"/>
    <w:rsid w:val="00032C2D"/>
    <w:rsid w:val="00034954"/>
    <w:rsid w:val="00036E53"/>
    <w:rsid w:val="000403AB"/>
    <w:rsid w:val="00040CD2"/>
    <w:rsid w:val="0005024B"/>
    <w:rsid w:val="000531F7"/>
    <w:rsid w:val="000603AC"/>
    <w:rsid w:val="00062899"/>
    <w:rsid w:val="00063E91"/>
    <w:rsid w:val="00074A41"/>
    <w:rsid w:val="000751C8"/>
    <w:rsid w:val="00075807"/>
    <w:rsid w:val="00076A33"/>
    <w:rsid w:val="00077739"/>
    <w:rsid w:val="00080D81"/>
    <w:rsid w:val="00082302"/>
    <w:rsid w:val="00084A23"/>
    <w:rsid w:val="00084CEF"/>
    <w:rsid w:val="00096ADF"/>
    <w:rsid w:val="000A6FBD"/>
    <w:rsid w:val="000B4D2B"/>
    <w:rsid w:val="000B7EC8"/>
    <w:rsid w:val="000C08C5"/>
    <w:rsid w:val="000C3D6A"/>
    <w:rsid w:val="000C493A"/>
    <w:rsid w:val="000C57F6"/>
    <w:rsid w:val="000D0636"/>
    <w:rsid w:val="000D1717"/>
    <w:rsid w:val="000D1D25"/>
    <w:rsid w:val="000D244C"/>
    <w:rsid w:val="000D6E84"/>
    <w:rsid w:val="000F537B"/>
    <w:rsid w:val="00100894"/>
    <w:rsid w:val="001026DA"/>
    <w:rsid w:val="001037C7"/>
    <w:rsid w:val="0010534D"/>
    <w:rsid w:val="001057EB"/>
    <w:rsid w:val="00106CBC"/>
    <w:rsid w:val="001241F9"/>
    <w:rsid w:val="00126387"/>
    <w:rsid w:val="00130081"/>
    <w:rsid w:val="00130BAF"/>
    <w:rsid w:val="00130C14"/>
    <w:rsid w:val="00133245"/>
    <w:rsid w:val="00144515"/>
    <w:rsid w:val="00147895"/>
    <w:rsid w:val="001527F7"/>
    <w:rsid w:val="00157B4C"/>
    <w:rsid w:val="001661D4"/>
    <w:rsid w:val="001710C0"/>
    <w:rsid w:val="00171794"/>
    <w:rsid w:val="00176673"/>
    <w:rsid w:val="00176694"/>
    <w:rsid w:val="00180371"/>
    <w:rsid w:val="00180A20"/>
    <w:rsid w:val="00182025"/>
    <w:rsid w:val="0018652B"/>
    <w:rsid w:val="00186950"/>
    <w:rsid w:val="001966D5"/>
    <w:rsid w:val="001A1BF5"/>
    <w:rsid w:val="001A6D9F"/>
    <w:rsid w:val="001B06C5"/>
    <w:rsid w:val="001B1E7D"/>
    <w:rsid w:val="001B47AD"/>
    <w:rsid w:val="001C623C"/>
    <w:rsid w:val="001D25E6"/>
    <w:rsid w:val="001D2B98"/>
    <w:rsid w:val="001D34E3"/>
    <w:rsid w:val="001E302F"/>
    <w:rsid w:val="001E39AC"/>
    <w:rsid w:val="001E5B71"/>
    <w:rsid w:val="001E62DE"/>
    <w:rsid w:val="001E6777"/>
    <w:rsid w:val="001F3172"/>
    <w:rsid w:val="001F43DE"/>
    <w:rsid w:val="001F6FF4"/>
    <w:rsid w:val="00200C41"/>
    <w:rsid w:val="00202C08"/>
    <w:rsid w:val="00203B0D"/>
    <w:rsid w:val="002121DA"/>
    <w:rsid w:val="00217B41"/>
    <w:rsid w:val="00235771"/>
    <w:rsid w:val="00237D0E"/>
    <w:rsid w:val="00255F82"/>
    <w:rsid w:val="00256D23"/>
    <w:rsid w:val="0025725E"/>
    <w:rsid w:val="00261480"/>
    <w:rsid w:val="0026283B"/>
    <w:rsid w:val="00264C8F"/>
    <w:rsid w:val="00267FDF"/>
    <w:rsid w:val="00270689"/>
    <w:rsid w:val="00271FE4"/>
    <w:rsid w:val="0027716E"/>
    <w:rsid w:val="002A5E81"/>
    <w:rsid w:val="002A6899"/>
    <w:rsid w:val="002A7E0E"/>
    <w:rsid w:val="002B16C9"/>
    <w:rsid w:val="002B1CAC"/>
    <w:rsid w:val="002B5021"/>
    <w:rsid w:val="002B5F71"/>
    <w:rsid w:val="002C01F1"/>
    <w:rsid w:val="002C235D"/>
    <w:rsid w:val="002C3EBA"/>
    <w:rsid w:val="002D0DAF"/>
    <w:rsid w:val="002D41E5"/>
    <w:rsid w:val="002E2328"/>
    <w:rsid w:val="002E23FA"/>
    <w:rsid w:val="002E3D84"/>
    <w:rsid w:val="002E452B"/>
    <w:rsid w:val="002E65DD"/>
    <w:rsid w:val="002F444E"/>
    <w:rsid w:val="002F4B91"/>
    <w:rsid w:val="002F7158"/>
    <w:rsid w:val="003003FB"/>
    <w:rsid w:val="00300E82"/>
    <w:rsid w:val="00301419"/>
    <w:rsid w:val="00302D54"/>
    <w:rsid w:val="00317D2C"/>
    <w:rsid w:val="00317E3B"/>
    <w:rsid w:val="003224D6"/>
    <w:rsid w:val="00331B35"/>
    <w:rsid w:val="00337450"/>
    <w:rsid w:val="0034650F"/>
    <w:rsid w:val="0036125B"/>
    <w:rsid w:val="003620E8"/>
    <w:rsid w:val="00362784"/>
    <w:rsid w:val="003651A5"/>
    <w:rsid w:val="00366DA2"/>
    <w:rsid w:val="003725B3"/>
    <w:rsid w:val="00375E27"/>
    <w:rsid w:val="00376B36"/>
    <w:rsid w:val="0038536E"/>
    <w:rsid w:val="0038785D"/>
    <w:rsid w:val="00392BDE"/>
    <w:rsid w:val="00397CF5"/>
    <w:rsid w:val="003A02D7"/>
    <w:rsid w:val="003A02DC"/>
    <w:rsid w:val="003A5286"/>
    <w:rsid w:val="003B0625"/>
    <w:rsid w:val="003B091A"/>
    <w:rsid w:val="003B1998"/>
    <w:rsid w:val="003C7C01"/>
    <w:rsid w:val="003D04B3"/>
    <w:rsid w:val="003D1081"/>
    <w:rsid w:val="003D198C"/>
    <w:rsid w:val="003D312A"/>
    <w:rsid w:val="003E1FB3"/>
    <w:rsid w:val="003E3EAD"/>
    <w:rsid w:val="003F46BA"/>
    <w:rsid w:val="004010E8"/>
    <w:rsid w:val="004031E8"/>
    <w:rsid w:val="00412675"/>
    <w:rsid w:val="00423353"/>
    <w:rsid w:val="00423642"/>
    <w:rsid w:val="00424F7D"/>
    <w:rsid w:val="00425DAB"/>
    <w:rsid w:val="004260DE"/>
    <w:rsid w:val="00426981"/>
    <w:rsid w:val="004271BA"/>
    <w:rsid w:val="00431814"/>
    <w:rsid w:val="00434D37"/>
    <w:rsid w:val="00436EF5"/>
    <w:rsid w:val="00443552"/>
    <w:rsid w:val="0044373E"/>
    <w:rsid w:val="00461AE2"/>
    <w:rsid w:val="0046280F"/>
    <w:rsid w:val="00464882"/>
    <w:rsid w:val="004728B8"/>
    <w:rsid w:val="00480A6D"/>
    <w:rsid w:val="00480D68"/>
    <w:rsid w:val="004811F2"/>
    <w:rsid w:val="0048165E"/>
    <w:rsid w:val="004858A7"/>
    <w:rsid w:val="00494BE8"/>
    <w:rsid w:val="0049586C"/>
    <w:rsid w:val="00497D94"/>
    <w:rsid w:val="004A0A6D"/>
    <w:rsid w:val="004A359A"/>
    <w:rsid w:val="004A6BC8"/>
    <w:rsid w:val="004C0D4F"/>
    <w:rsid w:val="004C2FBA"/>
    <w:rsid w:val="004D3015"/>
    <w:rsid w:val="004D4D9C"/>
    <w:rsid w:val="004D572C"/>
    <w:rsid w:val="004D5C37"/>
    <w:rsid w:val="004D7975"/>
    <w:rsid w:val="004E2896"/>
    <w:rsid w:val="004E4048"/>
    <w:rsid w:val="004E67B4"/>
    <w:rsid w:val="004E6DCB"/>
    <w:rsid w:val="004F18CB"/>
    <w:rsid w:val="004F3A0F"/>
    <w:rsid w:val="004F3F62"/>
    <w:rsid w:val="004F52EB"/>
    <w:rsid w:val="004F5356"/>
    <w:rsid w:val="005022DC"/>
    <w:rsid w:val="00506C51"/>
    <w:rsid w:val="00506C9A"/>
    <w:rsid w:val="00507667"/>
    <w:rsid w:val="00510908"/>
    <w:rsid w:val="00516A92"/>
    <w:rsid w:val="00517FE1"/>
    <w:rsid w:val="00520320"/>
    <w:rsid w:val="00524DAF"/>
    <w:rsid w:val="00534659"/>
    <w:rsid w:val="00535BD3"/>
    <w:rsid w:val="00537DA5"/>
    <w:rsid w:val="00541773"/>
    <w:rsid w:val="00542947"/>
    <w:rsid w:val="0054319B"/>
    <w:rsid w:val="0054532D"/>
    <w:rsid w:val="005465A3"/>
    <w:rsid w:val="00547008"/>
    <w:rsid w:val="0056130F"/>
    <w:rsid w:val="00564D4D"/>
    <w:rsid w:val="00565459"/>
    <w:rsid w:val="0056687C"/>
    <w:rsid w:val="00566D9E"/>
    <w:rsid w:val="00573E1E"/>
    <w:rsid w:val="00574136"/>
    <w:rsid w:val="005765CD"/>
    <w:rsid w:val="005776D9"/>
    <w:rsid w:val="005837B3"/>
    <w:rsid w:val="005843D9"/>
    <w:rsid w:val="00585BED"/>
    <w:rsid w:val="005867D2"/>
    <w:rsid w:val="00586F29"/>
    <w:rsid w:val="00590DD8"/>
    <w:rsid w:val="005912D1"/>
    <w:rsid w:val="00596150"/>
    <w:rsid w:val="005A074F"/>
    <w:rsid w:val="005A0FC7"/>
    <w:rsid w:val="005A22DD"/>
    <w:rsid w:val="005A40DE"/>
    <w:rsid w:val="005A62E2"/>
    <w:rsid w:val="005A6C17"/>
    <w:rsid w:val="005B25F1"/>
    <w:rsid w:val="005B4B98"/>
    <w:rsid w:val="005C3517"/>
    <w:rsid w:val="005C351A"/>
    <w:rsid w:val="005C5D2B"/>
    <w:rsid w:val="005C614B"/>
    <w:rsid w:val="005D2F2B"/>
    <w:rsid w:val="005F3657"/>
    <w:rsid w:val="005F3FF0"/>
    <w:rsid w:val="005F65F2"/>
    <w:rsid w:val="006004EE"/>
    <w:rsid w:val="00600FBB"/>
    <w:rsid w:val="00605304"/>
    <w:rsid w:val="006059BB"/>
    <w:rsid w:val="00607FCF"/>
    <w:rsid w:val="0061355F"/>
    <w:rsid w:val="0061455C"/>
    <w:rsid w:val="00614F1F"/>
    <w:rsid w:val="00620C68"/>
    <w:rsid w:val="0063450C"/>
    <w:rsid w:val="006366A2"/>
    <w:rsid w:val="006366E2"/>
    <w:rsid w:val="006500E1"/>
    <w:rsid w:val="00652654"/>
    <w:rsid w:val="006538BB"/>
    <w:rsid w:val="00654846"/>
    <w:rsid w:val="00656822"/>
    <w:rsid w:val="00663925"/>
    <w:rsid w:val="00663B3C"/>
    <w:rsid w:val="0066421C"/>
    <w:rsid w:val="00667512"/>
    <w:rsid w:val="0067591C"/>
    <w:rsid w:val="00676D41"/>
    <w:rsid w:val="006776CF"/>
    <w:rsid w:val="00677FCF"/>
    <w:rsid w:val="00680C57"/>
    <w:rsid w:val="00682ECC"/>
    <w:rsid w:val="00685EBC"/>
    <w:rsid w:val="00690987"/>
    <w:rsid w:val="00696752"/>
    <w:rsid w:val="00697B40"/>
    <w:rsid w:val="006A1F67"/>
    <w:rsid w:val="006A25BC"/>
    <w:rsid w:val="006A7787"/>
    <w:rsid w:val="006B2E5F"/>
    <w:rsid w:val="006B4E14"/>
    <w:rsid w:val="006B514E"/>
    <w:rsid w:val="006B51DD"/>
    <w:rsid w:val="006C1577"/>
    <w:rsid w:val="006C2020"/>
    <w:rsid w:val="006C28E8"/>
    <w:rsid w:val="006C3691"/>
    <w:rsid w:val="006C6312"/>
    <w:rsid w:val="006C72BB"/>
    <w:rsid w:val="006D300D"/>
    <w:rsid w:val="006E2EE6"/>
    <w:rsid w:val="006E3436"/>
    <w:rsid w:val="006E4620"/>
    <w:rsid w:val="00707745"/>
    <w:rsid w:val="00710D79"/>
    <w:rsid w:val="00712626"/>
    <w:rsid w:val="00721230"/>
    <w:rsid w:val="007313FE"/>
    <w:rsid w:val="00731E4D"/>
    <w:rsid w:val="007334C1"/>
    <w:rsid w:val="007354F7"/>
    <w:rsid w:val="00735A31"/>
    <w:rsid w:val="00737031"/>
    <w:rsid w:val="007372EE"/>
    <w:rsid w:val="00746531"/>
    <w:rsid w:val="00747B23"/>
    <w:rsid w:val="00751AA3"/>
    <w:rsid w:val="00751C0A"/>
    <w:rsid w:val="007527F5"/>
    <w:rsid w:val="00755ACF"/>
    <w:rsid w:val="00765A2D"/>
    <w:rsid w:val="00766132"/>
    <w:rsid w:val="00771C56"/>
    <w:rsid w:val="00782636"/>
    <w:rsid w:val="00784A94"/>
    <w:rsid w:val="00786E82"/>
    <w:rsid w:val="00794C23"/>
    <w:rsid w:val="007A1FF4"/>
    <w:rsid w:val="007A4EAA"/>
    <w:rsid w:val="007B00B8"/>
    <w:rsid w:val="007B55D2"/>
    <w:rsid w:val="007B72A1"/>
    <w:rsid w:val="007C3DAA"/>
    <w:rsid w:val="007D03E6"/>
    <w:rsid w:val="007D1FA3"/>
    <w:rsid w:val="007D40C1"/>
    <w:rsid w:val="007D49BE"/>
    <w:rsid w:val="007E2728"/>
    <w:rsid w:val="007F05F1"/>
    <w:rsid w:val="007F316A"/>
    <w:rsid w:val="007F5388"/>
    <w:rsid w:val="00810C03"/>
    <w:rsid w:val="008111FC"/>
    <w:rsid w:val="00813538"/>
    <w:rsid w:val="00813FEF"/>
    <w:rsid w:val="00817953"/>
    <w:rsid w:val="00817DAC"/>
    <w:rsid w:val="00824A64"/>
    <w:rsid w:val="0082639A"/>
    <w:rsid w:val="008276D9"/>
    <w:rsid w:val="00831937"/>
    <w:rsid w:val="00847740"/>
    <w:rsid w:val="00855589"/>
    <w:rsid w:val="00857FA9"/>
    <w:rsid w:val="00860F02"/>
    <w:rsid w:val="008614B0"/>
    <w:rsid w:val="00862EFD"/>
    <w:rsid w:val="00867C7B"/>
    <w:rsid w:val="0087239A"/>
    <w:rsid w:val="0087245F"/>
    <w:rsid w:val="00883B20"/>
    <w:rsid w:val="008848AA"/>
    <w:rsid w:val="00885623"/>
    <w:rsid w:val="00891F55"/>
    <w:rsid w:val="00895F05"/>
    <w:rsid w:val="008A06F6"/>
    <w:rsid w:val="008A2B5D"/>
    <w:rsid w:val="008A2EB0"/>
    <w:rsid w:val="008A5566"/>
    <w:rsid w:val="008A56F3"/>
    <w:rsid w:val="008B1CDC"/>
    <w:rsid w:val="008B4563"/>
    <w:rsid w:val="008B6076"/>
    <w:rsid w:val="008C32DB"/>
    <w:rsid w:val="008C70C2"/>
    <w:rsid w:val="008D3481"/>
    <w:rsid w:val="008D5119"/>
    <w:rsid w:val="008D5E15"/>
    <w:rsid w:val="008D7A52"/>
    <w:rsid w:val="008E1330"/>
    <w:rsid w:val="008E1C5B"/>
    <w:rsid w:val="008E375C"/>
    <w:rsid w:val="008E5D90"/>
    <w:rsid w:val="008E6667"/>
    <w:rsid w:val="008E6A4C"/>
    <w:rsid w:val="00902992"/>
    <w:rsid w:val="00903680"/>
    <w:rsid w:val="0090423B"/>
    <w:rsid w:val="00921DF6"/>
    <w:rsid w:val="00923017"/>
    <w:rsid w:val="00927D70"/>
    <w:rsid w:val="00934727"/>
    <w:rsid w:val="00935D70"/>
    <w:rsid w:val="00940132"/>
    <w:rsid w:val="00941B84"/>
    <w:rsid w:val="00942818"/>
    <w:rsid w:val="009434B8"/>
    <w:rsid w:val="00944CE6"/>
    <w:rsid w:val="009465F3"/>
    <w:rsid w:val="0094774A"/>
    <w:rsid w:val="00952801"/>
    <w:rsid w:val="00953562"/>
    <w:rsid w:val="0095581C"/>
    <w:rsid w:val="00957341"/>
    <w:rsid w:val="00960BE2"/>
    <w:rsid w:val="009614FC"/>
    <w:rsid w:val="009626D3"/>
    <w:rsid w:val="00964E45"/>
    <w:rsid w:val="00966B29"/>
    <w:rsid w:val="00974BA5"/>
    <w:rsid w:val="009758AB"/>
    <w:rsid w:val="00975F37"/>
    <w:rsid w:val="00987608"/>
    <w:rsid w:val="00990B80"/>
    <w:rsid w:val="00992328"/>
    <w:rsid w:val="0099737F"/>
    <w:rsid w:val="009A07AF"/>
    <w:rsid w:val="009A3049"/>
    <w:rsid w:val="009B29CD"/>
    <w:rsid w:val="009B3AEC"/>
    <w:rsid w:val="009C054E"/>
    <w:rsid w:val="009C190F"/>
    <w:rsid w:val="009C2FC1"/>
    <w:rsid w:val="009C3DA8"/>
    <w:rsid w:val="009C69ED"/>
    <w:rsid w:val="009D0ACE"/>
    <w:rsid w:val="009D7BAA"/>
    <w:rsid w:val="009E1711"/>
    <w:rsid w:val="009E3D20"/>
    <w:rsid w:val="009E60FE"/>
    <w:rsid w:val="009E7676"/>
    <w:rsid w:val="009E772B"/>
    <w:rsid w:val="009F18FF"/>
    <w:rsid w:val="009F4FEA"/>
    <w:rsid w:val="009F5349"/>
    <w:rsid w:val="009F6ABF"/>
    <w:rsid w:val="00A03E19"/>
    <w:rsid w:val="00A04B7D"/>
    <w:rsid w:val="00A06D1C"/>
    <w:rsid w:val="00A06EF0"/>
    <w:rsid w:val="00A131D9"/>
    <w:rsid w:val="00A148F4"/>
    <w:rsid w:val="00A16B9F"/>
    <w:rsid w:val="00A21F63"/>
    <w:rsid w:val="00A22683"/>
    <w:rsid w:val="00A23A9F"/>
    <w:rsid w:val="00A23C21"/>
    <w:rsid w:val="00A2631D"/>
    <w:rsid w:val="00A30624"/>
    <w:rsid w:val="00A3658A"/>
    <w:rsid w:val="00A512C5"/>
    <w:rsid w:val="00A527EA"/>
    <w:rsid w:val="00A52A25"/>
    <w:rsid w:val="00A54F0C"/>
    <w:rsid w:val="00A60B92"/>
    <w:rsid w:val="00A61210"/>
    <w:rsid w:val="00A6504F"/>
    <w:rsid w:val="00A65FAD"/>
    <w:rsid w:val="00A70A84"/>
    <w:rsid w:val="00A71213"/>
    <w:rsid w:val="00A7209B"/>
    <w:rsid w:val="00A72976"/>
    <w:rsid w:val="00A747FC"/>
    <w:rsid w:val="00A82084"/>
    <w:rsid w:val="00A8459E"/>
    <w:rsid w:val="00A86833"/>
    <w:rsid w:val="00A91352"/>
    <w:rsid w:val="00A9311C"/>
    <w:rsid w:val="00A9366A"/>
    <w:rsid w:val="00AA75A6"/>
    <w:rsid w:val="00AB0AF5"/>
    <w:rsid w:val="00AB5076"/>
    <w:rsid w:val="00AC0428"/>
    <w:rsid w:val="00AC2410"/>
    <w:rsid w:val="00AC7D26"/>
    <w:rsid w:val="00AD0F71"/>
    <w:rsid w:val="00AD2A77"/>
    <w:rsid w:val="00AD2CCE"/>
    <w:rsid w:val="00AD4784"/>
    <w:rsid w:val="00AD56CB"/>
    <w:rsid w:val="00AD6ED2"/>
    <w:rsid w:val="00AD7446"/>
    <w:rsid w:val="00AE6C55"/>
    <w:rsid w:val="00AF4195"/>
    <w:rsid w:val="00B0094B"/>
    <w:rsid w:val="00B07DCC"/>
    <w:rsid w:val="00B110FD"/>
    <w:rsid w:val="00B127A8"/>
    <w:rsid w:val="00B138A0"/>
    <w:rsid w:val="00B1460F"/>
    <w:rsid w:val="00B15F0D"/>
    <w:rsid w:val="00B160F8"/>
    <w:rsid w:val="00B3400C"/>
    <w:rsid w:val="00B34939"/>
    <w:rsid w:val="00B37D76"/>
    <w:rsid w:val="00B4359E"/>
    <w:rsid w:val="00B43D7C"/>
    <w:rsid w:val="00B46B0B"/>
    <w:rsid w:val="00B500B5"/>
    <w:rsid w:val="00B56DAA"/>
    <w:rsid w:val="00B57DDF"/>
    <w:rsid w:val="00B63741"/>
    <w:rsid w:val="00B74704"/>
    <w:rsid w:val="00B84613"/>
    <w:rsid w:val="00B92AA1"/>
    <w:rsid w:val="00B93C0A"/>
    <w:rsid w:val="00BA0DEB"/>
    <w:rsid w:val="00BA31A9"/>
    <w:rsid w:val="00BA7B8A"/>
    <w:rsid w:val="00BB42DE"/>
    <w:rsid w:val="00BB63EA"/>
    <w:rsid w:val="00BC131E"/>
    <w:rsid w:val="00BC2BC9"/>
    <w:rsid w:val="00BC3FDA"/>
    <w:rsid w:val="00BC55CE"/>
    <w:rsid w:val="00BD3357"/>
    <w:rsid w:val="00BD4807"/>
    <w:rsid w:val="00BD6DF2"/>
    <w:rsid w:val="00BE14FF"/>
    <w:rsid w:val="00BE42B9"/>
    <w:rsid w:val="00BE5025"/>
    <w:rsid w:val="00BE54CF"/>
    <w:rsid w:val="00BF7620"/>
    <w:rsid w:val="00BF7A87"/>
    <w:rsid w:val="00C05188"/>
    <w:rsid w:val="00C1052B"/>
    <w:rsid w:val="00C1568C"/>
    <w:rsid w:val="00C164E8"/>
    <w:rsid w:val="00C23BD3"/>
    <w:rsid w:val="00C2746C"/>
    <w:rsid w:val="00C3331D"/>
    <w:rsid w:val="00C33B30"/>
    <w:rsid w:val="00C35F96"/>
    <w:rsid w:val="00C55E62"/>
    <w:rsid w:val="00C56045"/>
    <w:rsid w:val="00C5788F"/>
    <w:rsid w:val="00C604B5"/>
    <w:rsid w:val="00C60CCF"/>
    <w:rsid w:val="00C7342E"/>
    <w:rsid w:val="00C746C6"/>
    <w:rsid w:val="00C7496D"/>
    <w:rsid w:val="00C75955"/>
    <w:rsid w:val="00C76AA9"/>
    <w:rsid w:val="00C80CEE"/>
    <w:rsid w:val="00C81B82"/>
    <w:rsid w:val="00C82872"/>
    <w:rsid w:val="00C91CA4"/>
    <w:rsid w:val="00C967BD"/>
    <w:rsid w:val="00C96E57"/>
    <w:rsid w:val="00CA3F62"/>
    <w:rsid w:val="00CA58A2"/>
    <w:rsid w:val="00CA78EC"/>
    <w:rsid w:val="00CB1AC1"/>
    <w:rsid w:val="00CC54C4"/>
    <w:rsid w:val="00CD2018"/>
    <w:rsid w:val="00CD26A8"/>
    <w:rsid w:val="00CE0F48"/>
    <w:rsid w:val="00CE24F2"/>
    <w:rsid w:val="00CE2D01"/>
    <w:rsid w:val="00CE3D05"/>
    <w:rsid w:val="00CE46D7"/>
    <w:rsid w:val="00CF5C47"/>
    <w:rsid w:val="00CF6D2B"/>
    <w:rsid w:val="00D024D1"/>
    <w:rsid w:val="00D03C01"/>
    <w:rsid w:val="00D03CA3"/>
    <w:rsid w:val="00D040D3"/>
    <w:rsid w:val="00D049CC"/>
    <w:rsid w:val="00D07F5B"/>
    <w:rsid w:val="00D12DAF"/>
    <w:rsid w:val="00D21806"/>
    <w:rsid w:val="00D21992"/>
    <w:rsid w:val="00D2229D"/>
    <w:rsid w:val="00D2704C"/>
    <w:rsid w:val="00D3244F"/>
    <w:rsid w:val="00D40659"/>
    <w:rsid w:val="00D41748"/>
    <w:rsid w:val="00D511AA"/>
    <w:rsid w:val="00D515F2"/>
    <w:rsid w:val="00D55B6E"/>
    <w:rsid w:val="00D57E81"/>
    <w:rsid w:val="00D61BBF"/>
    <w:rsid w:val="00D65C4F"/>
    <w:rsid w:val="00D67A2E"/>
    <w:rsid w:val="00D718EE"/>
    <w:rsid w:val="00D71C25"/>
    <w:rsid w:val="00D8168C"/>
    <w:rsid w:val="00D85137"/>
    <w:rsid w:val="00D862E9"/>
    <w:rsid w:val="00D9167B"/>
    <w:rsid w:val="00D91860"/>
    <w:rsid w:val="00D924FF"/>
    <w:rsid w:val="00D92601"/>
    <w:rsid w:val="00D92794"/>
    <w:rsid w:val="00D94E99"/>
    <w:rsid w:val="00D975D1"/>
    <w:rsid w:val="00DB47B1"/>
    <w:rsid w:val="00DB4B56"/>
    <w:rsid w:val="00DC39FA"/>
    <w:rsid w:val="00DD1AA6"/>
    <w:rsid w:val="00DD2F89"/>
    <w:rsid w:val="00DD4543"/>
    <w:rsid w:val="00DE0481"/>
    <w:rsid w:val="00DE060D"/>
    <w:rsid w:val="00DE07D4"/>
    <w:rsid w:val="00DE0E7A"/>
    <w:rsid w:val="00DE262A"/>
    <w:rsid w:val="00DF236E"/>
    <w:rsid w:val="00DF3D1C"/>
    <w:rsid w:val="00E001AE"/>
    <w:rsid w:val="00E05059"/>
    <w:rsid w:val="00E060A9"/>
    <w:rsid w:val="00E0626B"/>
    <w:rsid w:val="00E120A3"/>
    <w:rsid w:val="00E12A8B"/>
    <w:rsid w:val="00E130CB"/>
    <w:rsid w:val="00E21F21"/>
    <w:rsid w:val="00E2667C"/>
    <w:rsid w:val="00E268A8"/>
    <w:rsid w:val="00E338FE"/>
    <w:rsid w:val="00E352C9"/>
    <w:rsid w:val="00E37D85"/>
    <w:rsid w:val="00E4746B"/>
    <w:rsid w:val="00E528BB"/>
    <w:rsid w:val="00E53A19"/>
    <w:rsid w:val="00E53A58"/>
    <w:rsid w:val="00E54826"/>
    <w:rsid w:val="00E55685"/>
    <w:rsid w:val="00E5650F"/>
    <w:rsid w:val="00E61300"/>
    <w:rsid w:val="00E66DF8"/>
    <w:rsid w:val="00E77034"/>
    <w:rsid w:val="00E81484"/>
    <w:rsid w:val="00E82549"/>
    <w:rsid w:val="00E82E40"/>
    <w:rsid w:val="00E855FA"/>
    <w:rsid w:val="00E87A4E"/>
    <w:rsid w:val="00E91275"/>
    <w:rsid w:val="00E93D09"/>
    <w:rsid w:val="00E945F4"/>
    <w:rsid w:val="00E94A7B"/>
    <w:rsid w:val="00E954B1"/>
    <w:rsid w:val="00E969F9"/>
    <w:rsid w:val="00E9752E"/>
    <w:rsid w:val="00EA20EB"/>
    <w:rsid w:val="00EA407E"/>
    <w:rsid w:val="00EA73D6"/>
    <w:rsid w:val="00EA7989"/>
    <w:rsid w:val="00EC57C5"/>
    <w:rsid w:val="00EC6C0D"/>
    <w:rsid w:val="00ED296F"/>
    <w:rsid w:val="00ED2C81"/>
    <w:rsid w:val="00EE0D0D"/>
    <w:rsid w:val="00EE2698"/>
    <w:rsid w:val="00EE4889"/>
    <w:rsid w:val="00EF139C"/>
    <w:rsid w:val="00EF2602"/>
    <w:rsid w:val="00EF3FC0"/>
    <w:rsid w:val="00EF75BC"/>
    <w:rsid w:val="00F044EC"/>
    <w:rsid w:val="00F07F85"/>
    <w:rsid w:val="00F112F3"/>
    <w:rsid w:val="00F141FE"/>
    <w:rsid w:val="00F168CF"/>
    <w:rsid w:val="00F26755"/>
    <w:rsid w:val="00F275BA"/>
    <w:rsid w:val="00F27FC0"/>
    <w:rsid w:val="00F33E00"/>
    <w:rsid w:val="00F36B6D"/>
    <w:rsid w:val="00F374AA"/>
    <w:rsid w:val="00F40DA3"/>
    <w:rsid w:val="00F55A04"/>
    <w:rsid w:val="00F57135"/>
    <w:rsid w:val="00F57518"/>
    <w:rsid w:val="00F61435"/>
    <w:rsid w:val="00F71237"/>
    <w:rsid w:val="00F754C5"/>
    <w:rsid w:val="00F75AEB"/>
    <w:rsid w:val="00F80314"/>
    <w:rsid w:val="00F82FFA"/>
    <w:rsid w:val="00F867AE"/>
    <w:rsid w:val="00F96404"/>
    <w:rsid w:val="00F96A8D"/>
    <w:rsid w:val="00FA0730"/>
    <w:rsid w:val="00FA3DA5"/>
    <w:rsid w:val="00FB0355"/>
    <w:rsid w:val="00FB1244"/>
    <w:rsid w:val="00FB7360"/>
    <w:rsid w:val="00FC0F1B"/>
    <w:rsid w:val="00FC24DA"/>
    <w:rsid w:val="00FC36DB"/>
    <w:rsid w:val="00FD2DDB"/>
    <w:rsid w:val="00FD4B6A"/>
    <w:rsid w:val="00FD7997"/>
    <w:rsid w:val="00FE2D3B"/>
    <w:rsid w:val="00FE3566"/>
    <w:rsid w:val="00FE3AF4"/>
    <w:rsid w:val="00FF4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4F74C"/>
  <w15:chartTrackingRefBased/>
  <w15:docId w15:val="{E18DDFC8-D3F6-4B9E-96EC-16CBB843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C3691"/>
    <w:rPr>
      <w:rFonts w:ascii="TimesLT" w:hAnsi="TimesLT"/>
      <w:sz w:val="24"/>
      <w:lang w:eastAsia="en-US"/>
    </w:rPr>
  </w:style>
  <w:style w:type="paragraph" w:styleId="Antrat1">
    <w:name w:val="heading 1"/>
    <w:aliases w:val="Appendix"/>
    <w:basedOn w:val="prastasis"/>
    <w:next w:val="prastasis"/>
    <w:link w:val="Antrat1Diagrama"/>
    <w:uiPriority w:val="99"/>
    <w:qFormat/>
    <w:rsid w:val="00B4359E"/>
    <w:pPr>
      <w:keepNext/>
      <w:numPr>
        <w:numId w:val="1"/>
      </w:numPr>
      <w:spacing w:before="360" w:after="360"/>
      <w:jc w:val="center"/>
      <w:outlineLvl w:val="0"/>
    </w:pPr>
    <w:rPr>
      <w:rFonts w:ascii="Times New Roman" w:hAnsi="Times New Roman"/>
      <w:sz w:val="28"/>
      <w:szCs w:val="28"/>
      <w:lang w:eastAsia="lt-LT"/>
    </w:rPr>
  </w:style>
  <w:style w:type="paragraph" w:styleId="Antrat2">
    <w:name w:val="heading 2"/>
    <w:aliases w:val="Title Header2"/>
    <w:basedOn w:val="prastasis"/>
    <w:next w:val="prastasis"/>
    <w:link w:val="Antrat2Diagrama"/>
    <w:uiPriority w:val="99"/>
    <w:qFormat/>
    <w:rsid w:val="00B4359E"/>
    <w:pPr>
      <w:numPr>
        <w:ilvl w:val="1"/>
        <w:numId w:val="1"/>
      </w:numPr>
      <w:jc w:val="both"/>
      <w:outlineLvl w:val="1"/>
    </w:pPr>
    <w:rPr>
      <w:rFonts w:ascii="Times New Roman" w:hAnsi="Times New Roman"/>
      <w:szCs w:val="24"/>
      <w:lang w:eastAsia="lt-LT"/>
    </w:rPr>
  </w:style>
  <w:style w:type="paragraph" w:styleId="Antrat3">
    <w:name w:val="heading 3"/>
    <w:aliases w:val="Section Header3,Sub-Clause Paragraph"/>
    <w:basedOn w:val="prastasis"/>
    <w:next w:val="prastasis"/>
    <w:link w:val="Antrat3Diagrama"/>
    <w:uiPriority w:val="99"/>
    <w:qFormat/>
    <w:rsid w:val="00B4359E"/>
    <w:pPr>
      <w:keepNext/>
      <w:numPr>
        <w:ilvl w:val="2"/>
        <w:numId w:val="1"/>
      </w:numPr>
      <w:jc w:val="both"/>
      <w:outlineLvl w:val="2"/>
    </w:pPr>
    <w:rPr>
      <w:rFonts w:ascii="Times New Roman" w:hAnsi="Times New Roman"/>
      <w:szCs w:val="24"/>
      <w:lang w:eastAsia="lt-LT"/>
    </w:rPr>
  </w:style>
  <w:style w:type="paragraph" w:styleId="Antrat4">
    <w:name w:val="heading 4"/>
    <w:aliases w:val="Sub-Clause Sub-paragraph,Heading 4 Char Char Char Char,Heading 4 Char Char Char Char Char"/>
    <w:basedOn w:val="prastasis"/>
    <w:next w:val="prastasis"/>
    <w:link w:val="Antrat4Diagrama"/>
    <w:uiPriority w:val="99"/>
    <w:qFormat/>
    <w:rsid w:val="00B4359E"/>
    <w:pPr>
      <w:keepNext/>
      <w:numPr>
        <w:ilvl w:val="3"/>
        <w:numId w:val="1"/>
      </w:numPr>
      <w:outlineLvl w:val="3"/>
    </w:pPr>
    <w:rPr>
      <w:rFonts w:ascii="Times New Roman" w:hAnsi="Times New Roman"/>
      <w:b/>
      <w:bCs/>
      <w:sz w:val="44"/>
      <w:szCs w:val="44"/>
      <w:lang w:eastAsia="lt-LT"/>
    </w:rPr>
  </w:style>
  <w:style w:type="paragraph" w:styleId="Antrat5">
    <w:name w:val="heading 5"/>
    <w:aliases w:val="Lentelems"/>
    <w:basedOn w:val="prastasis"/>
    <w:next w:val="prastasis"/>
    <w:link w:val="Antrat5Diagrama"/>
    <w:uiPriority w:val="99"/>
    <w:qFormat/>
    <w:rsid w:val="00B4359E"/>
    <w:pPr>
      <w:keepNext/>
      <w:numPr>
        <w:ilvl w:val="4"/>
        <w:numId w:val="1"/>
      </w:numPr>
      <w:outlineLvl w:val="4"/>
    </w:pPr>
    <w:rPr>
      <w:rFonts w:ascii="Times New Roman" w:hAnsi="Times New Roman"/>
      <w:b/>
      <w:bCs/>
      <w:sz w:val="40"/>
      <w:szCs w:val="40"/>
      <w:lang w:eastAsia="lt-LT"/>
    </w:rPr>
  </w:style>
  <w:style w:type="paragraph" w:styleId="Antrat6">
    <w:name w:val="heading 6"/>
    <w:aliases w:val="Paveikslasms"/>
    <w:basedOn w:val="prastasis"/>
    <w:next w:val="prastasis"/>
    <w:link w:val="Antrat6Diagrama"/>
    <w:uiPriority w:val="99"/>
    <w:qFormat/>
    <w:rsid w:val="00B4359E"/>
    <w:pPr>
      <w:keepNext/>
      <w:numPr>
        <w:ilvl w:val="5"/>
        <w:numId w:val="1"/>
      </w:numPr>
      <w:outlineLvl w:val="5"/>
    </w:pPr>
    <w:rPr>
      <w:rFonts w:ascii="Times New Roman" w:hAnsi="Times New Roman"/>
      <w:b/>
      <w:bCs/>
      <w:sz w:val="36"/>
      <w:szCs w:val="36"/>
      <w:lang w:eastAsia="lt-LT"/>
    </w:rPr>
  </w:style>
  <w:style w:type="paragraph" w:styleId="Antrat7">
    <w:name w:val="heading 7"/>
    <w:basedOn w:val="prastasis"/>
    <w:next w:val="prastasis"/>
    <w:link w:val="Antrat7Diagrama"/>
    <w:uiPriority w:val="99"/>
    <w:qFormat/>
    <w:rsid w:val="00B4359E"/>
    <w:pPr>
      <w:keepNext/>
      <w:numPr>
        <w:ilvl w:val="6"/>
        <w:numId w:val="1"/>
      </w:numPr>
      <w:outlineLvl w:val="6"/>
    </w:pPr>
    <w:rPr>
      <w:rFonts w:ascii="Times New Roman" w:hAnsi="Times New Roman"/>
      <w:sz w:val="48"/>
      <w:szCs w:val="48"/>
      <w:lang w:eastAsia="lt-LT"/>
    </w:rPr>
  </w:style>
  <w:style w:type="paragraph" w:styleId="Antrat8">
    <w:name w:val="heading 8"/>
    <w:basedOn w:val="prastasis"/>
    <w:next w:val="prastasis"/>
    <w:link w:val="Antrat8Diagrama"/>
    <w:uiPriority w:val="99"/>
    <w:qFormat/>
    <w:rsid w:val="00B4359E"/>
    <w:pPr>
      <w:keepNext/>
      <w:numPr>
        <w:ilvl w:val="7"/>
        <w:numId w:val="1"/>
      </w:numPr>
      <w:outlineLvl w:val="7"/>
    </w:pPr>
    <w:rPr>
      <w:rFonts w:ascii="Times New Roman" w:hAnsi="Times New Roman"/>
      <w:b/>
      <w:bCs/>
      <w:sz w:val="18"/>
      <w:szCs w:val="18"/>
      <w:lang w:eastAsia="lt-LT"/>
    </w:rPr>
  </w:style>
  <w:style w:type="paragraph" w:styleId="Antrat9">
    <w:name w:val="heading 9"/>
    <w:basedOn w:val="prastasis"/>
    <w:next w:val="prastasis"/>
    <w:link w:val="Antrat9Diagrama"/>
    <w:uiPriority w:val="99"/>
    <w:qFormat/>
    <w:rsid w:val="00B4359E"/>
    <w:pPr>
      <w:keepNext/>
      <w:numPr>
        <w:ilvl w:val="8"/>
        <w:numId w:val="1"/>
      </w:numPr>
      <w:outlineLvl w:val="8"/>
    </w:pPr>
    <w:rPr>
      <w:rFonts w:ascii="Times New Roman" w:hAnsi="Times New Roman"/>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7D1FA3"/>
    <w:rPr>
      <w:rFonts w:ascii="Segoe UI" w:hAnsi="Segoe UI" w:cs="Segoe UI"/>
      <w:sz w:val="18"/>
      <w:szCs w:val="18"/>
    </w:rPr>
  </w:style>
  <w:style w:type="character" w:customStyle="1" w:styleId="DebesliotekstasDiagrama">
    <w:name w:val="Debesėlio tekstas Diagrama"/>
    <w:basedOn w:val="Numatytasispastraiposriftas"/>
    <w:link w:val="Debesliotekstas"/>
    <w:rsid w:val="007D1FA3"/>
    <w:rPr>
      <w:rFonts w:ascii="Segoe UI" w:hAnsi="Segoe UI" w:cs="Segoe UI"/>
      <w:sz w:val="18"/>
      <w:szCs w:val="18"/>
      <w:lang w:eastAsia="en-US"/>
    </w:rPr>
  </w:style>
  <w:style w:type="character" w:customStyle="1" w:styleId="Antrat1Diagrama">
    <w:name w:val="Antraštė 1 Diagrama"/>
    <w:aliases w:val="Appendix Diagrama"/>
    <w:basedOn w:val="Numatytasispastraiposriftas"/>
    <w:link w:val="Antrat1"/>
    <w:uiPriority w:val="99"/>
    <w:rsid w:val="00B4359E"/>
    <w:rPr>
      <w:sz w:val="28"/>
      <w:szCs w:val="28"/>
    </w:rPr>
  </w:style>
  <w:style w:type="character" w:customStyle="1" w:styleId="Antrat2Diagrama">
    <w:name w:val="Antraštė 2 Diagrama"/>
    <w:aliases w:val="Title Header2 Diagrama"/>
    <w:basedOn w:val="Numatytasispastraiposriftas"/>
    <w:link w:val="Antrat2"/>
    <w:uiPriority w:val="99"/>
    <w:rsid w:val="00B4359E"/>
    <w:rPr>
      <w:sz w:val="24"/>
      <w:szCs w:val="24"/>
    </w:rPr>
  </w:style>
  <w:style w:type="character" w:customStyle="1" w:styleId="Antrat3Diagrama">
    <w:name w:val="Antraštė 3 Diagrama"/>
    <w:aliases w:val="Section Header3 Diagrama,Sub-Clause Paragraph Diagrama"/>
    <w:basedOn w:val="Numatytasispastraiposriftas"/>
    <w:link w:val="Antrat3"/>
    <w:uiPriority w:val="99"/>
    <w:rsid w:val="00B4359E"/>
    <w:rPr>
      <w:sz w:val="24"/>
      <w:szCs w:val="24"/>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B4359E"/>
    <w:rPr>
      <w:b/>
      <w:bCs/>
      <w:sz w:val="44"/>
      <w:szCs w:val="44"/>
    </w:rPr>
  </w:style>
  <w:style w:type="character" w:customStyle="1" w:styleId="Antrat5Diagrama">
    <w:name w:val="Antraštė 5 Diagrama"/>
    <w:aliases w:val="Lentelems Diagrama"/>
    <w:basedOn w:val="Numatytasispastraiposriftas"/>
    <w:link w:val="Antrat5"/>
    <w:uiPriority w:val="99"/>
    <w:rsid w:val="00B4359E"/>
    <w:rPr>
      <w:b/>
      <w:bCs/>
      <w:sz w:val="40"/>
      <w:szCs w:val="40"/>
    </w:rPr>
  </w:style>
  <w:style w:type="character" w:customStyle="1" w:styleId="Antrat6Diagrama">
    <w:name w:val="Antraštė 6 Diagrama"/>
    <w:aliases w:val="Paveikslasms Diagrama"/>
    <w:basedOn w:val="Numatytasispastraiposriftas"/>
    <w:link w:val="Antrat6"/>
    <w:uiPriority w:val="99"/>
    <w:rsid w:val="00B4359E"/>
    <w:rPr>
      <w:b/>
      <w:bCs/>
      <w:sz w:val="36"/>
      <w:szCs w:val="36"/>
    </w:rPr>
  </w:style>
  <w:style w:type="character" w:customStyle="1" w:styleId="Antrat7Diagrama">
    <w:name w:val="Antraštė 7 Diagrama"/>
    <w:basedOn w:val="Numatytasispastraiposriftas"/>
    <w:link w:val="Antrat7"/>
    <w:uiPriority w:val="99"/>
    <w:rsid w:val="00B4359E"/>
    <w:rPr>
      <w:sz w:val="48"/>
      <w:szCs w:val="48"/>
    </w:rPr>
  </w:style>
  <w:style w:type="character" w:customStyle="1" w:styleId="Antrat8Diagrama">
    <w:name w:val="Antraštė 8 Diagrama"/>
    <w:basedOn w:val="Numatytasispastraiposriftas"/>
    <w:link w:val="Antrat8"/>
    <w:uiPriority w:val="99"/>
    <w:rsid w:val="00B4359E"/>
    <w:rPr>
      <w:b/>
      <w:bCs/>
      <w:sz w:val="18"/>
      <w:szCs w:val="18"/>
    </w:rPr>
  </w:style>
  <w:style w:type="character" w:customStyle="1" w:styleId="Antrat9Diagrama">
    <w:name w:val="Antraštė 9 Diagrama"/>
    <w:basedOn w:val="Numatytasispastraiposriftas"/>
    <w:link w:val="Antrat9"/>
    <w:uiPriority w:val="99"/>
    <w:rsid w:val="00B4359E"/>
    <w:rPr>
      <w:sz w:val="40"/>
      <w:szCs w:val="40"/>
    </w:rPr>
  </w:style>
  <w:style w:type="paragraph" w:styleId="HTMLiankstoformatuotas">
    <w:name w:val="HTML Preformatted"/>
    <w:basedOn w:val="prastasis"/>
    <w:link w:val="HTMLiankstoformatuotasDiagrama"/>
    <w:rsid w:val="00B4359E"/>
    <w:rPr>
      <w:rFonts w:ascii="Consolas" w:hAnsi="Consolas"/>
      <w:sz w:val="20"/>
    </w:rPr>
  </w:style>
  <w:style w:type="character" w:customStyle="1" w:styleId="HTMLiankstoformatuotasDiagrama">
    <w:name w:val="HTML iš anksto formatuotas Diagrama"/>
    <w:basedOn w:val="Numatytasispastraiposriftas"/>
    <w:link w:val="HTMLiankstoformatuotas"/>
    <w:rsid w:val="00B4359E"/>
    <w:rPr>
      <w:rFonts w:ascii="Consolas" w:hAnsi="Consolas"/>
      <w:lang w:eastAsia="en-US"/>
    </w:rPr>
  </w:style>
  <w:style w:type="paragraph" w:styleId="Sraopastraipa">
    <w:name w:val="List Paragraph"/>
    <w:basedOn w:val="prastasis"/>
    <w:uiPriority w:val="34"/>
    <w:qFormat/>
    <w:rsid w:val="00847740"/>
    <w:pPr>
      <w:ind w:left="720"/>
      <w:contextualSpacing/>
    </w:pPr>
  </w:style>
  <w:style w:type="paragraph" w:customStyle="1" w:styleId="Point1">
    <w:name w:val="Point 1"/>
    <w:basedOn w:val="prastasis"/>
    <w:rsid w:val="00F57135"/>
    <w:pPr>
      <w:spacing w:before="120" w:after="120"/>
      <w:ind w:left="1418" w:hanging="567"/>
      <w:jc w:val="both"/>
    </w:pPr>
    <w:rPr>
      <w:rFonts w:ascii="Times New Roman" w:hAnsi="Times New Roman"/>
      <w:szCs w:val="24"/>
      <w:lang w:val="en-GB" w:eastAsia="lt-LT"/>
    </w:rPr>
  </w:style>
  <w:style w:type="character" w:customStyle="1" w:styleId="Neapdorotaspaminjimas1">
    <w:name w:val="Neapdorotas paminėjimas1"/>
    <w:basedOn w:val="Numatytasispastraiposriftas"/>
    <w:uiPriority w:val="99"/>
    <w:semiHidden/>
    <w:unhideWhenUsed/>
    <w:rsid w:val="00E120A3"/>
    <w:rPr>
      <w:color w:val="808080"/>
      <w:shd w:val="clear" w:color="auto" w:fill="E6E6E6"/>
    </w:rPr>
  </w:style>
  <w:style w:type="paragraph" w:styleId="Pagrindinistekstas">
    <w:name w:val="Body Text"/>
    <w:basedOn w:val="prastasis"/>
    <w:link w:val="PagrindinistekstasDiagrama"/>
    <w:rsid w:val="00966B29"/>
    <w:pPr>
      <w:spacing w:after="120"/>
    </w:pPr>
  </w:style>
  <w:style w:type="character" w:customStyle="1" w:styleId="PagrindinistekstasDiagrama">
    <w:name w:val="Pagrindinis tekstas Diagrama"/>
    <w:basedOn w:val="Numatytasispastraiposriftas"/>
    <w:link w:val="Pagrindinistekstas"/>
    <w:rsid w:val="00966B29"/>
    <w:rPr>
      <w:rFonts w:ascii="TimesLT" w:hAnsi="TimesLT"/>
      <w:sz w:val="24"/>
      <w:lang w:eastAsia="en-US"/>
    </w:rPr>
  </w:style>
  <w:style w:type="paragraph" w:customStyle="1" w:styleId="Normaldokumentas">
    <w:name w:val="Normal_dokumentas"/>
    <w:qFormat/>
    <w:rsid w:val="00520320"/>
    <w:pPr>
      <w:jc w:val="both"/>
    </w:pPr>
    <w:rPr>
      <w:rFonts w:eastAsiaTheme="minorHAnsi" w:cstheme="minorBidi"/>
      <w:sz w:val="24"/>
      <w:szCs w:val="22"/>
      <w:lang w:eastAsia="en-US"/>
    </w:rPr>
  </w:style>
  <w:style w:type="table" w:styleId="Lentelstinklelis">
    <w:name w:val="Table Grid"/>
    <w:basedOn w:val="prastojilentel"/>
    <w:rsid w:val="00697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CF5C47"/>
    <w:rPr>
      <w:b/>
      <w:bCs/>
    </w:rPr>
  </w:style>
  <w:style w:type="paragraph" w:styleId="prastasiniatinklio">
    <w:name w:val="Normal (Web)"/>
    <w:basedOn w:val="prastasis"/>
    <w:rsid w:val="00E53A58"/>
    <w:rPr>
      <w:rFonts w:ascii="Times New Roman" w:hAnsi="Times New Roman"/>
      <w:szCs w:val="24"/>
    </w:rPr>
  </w:style>
  <w:style w:type="paragraph" w:styleId="Betarp">
    <w:name w:val="No Spacing"/>
    <w:qFormat/>
    <w:rsid w:val="002E65DD"/>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424F7D"/>
    <w:rPr>
      <w:color w:val="605E5C"/>
      <w:shd w:val="clear" w:color="auto" w:fill="E1DFDD"/>
    </w:rPr>
  </w:style>
  <w:style w:type="table" w:customStyle="1" w:styleId="Lentelstinklelis1">
    <w:name w:val="Lentelės tinklelis1"/>
    <w:basedOn w:val="prastojilentel"/>
    <w:next w:val="Lentelstinklelis"/>
    <w:uiPriority w:val="39"/>
    <w:rsid w:val="00E338F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rsid w:val="00D94E99"/>
    <w:rPr>
      <w:rFonts w:ascii="Consolas" w:hAnsi="Consolas"/>
      <w:sz w:val="21"/>
      <w:szCs w:val="21"/>
    </w:rPr>
  </w:style>
  <w:style w:type="character" w:customStyle="1" w:styleId="PaprastasistekstasDiagrama">
    <w:name w:val="Paprastasis tekstas Diagrama"/>
    <w:basedOn w:val="Numatytasispastraiposriftas"/>
    <w:link w:val="Paprastasistekstas"/>
    <w:rsid w:val="00D94E99"/>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983">
      <w:bodyDiv w:val="1"/>
      <w:marLeft w:val="0"/>
      <w:marRight w:val="0"/>
      <w:marTop w:val="0"/>
      <w:marBottom w:val="0"/>
      <w:divBdr>
        <w:top w:val="none" w:sz="0" w:space="0" w:color="auto"/>
        <w:left w:val="none" w:sz="0" w:space="0" w:color="auto"/>
        <w:bottom w:val="none" w:sz="0" w:space="0" w:color="auto"/>
        <w:right w:val="none" w:sz="0" w:space="0" w:color="auto"/>
      </w:divBdr>
    </w:div>
    <w:div w:id="33623806">
      <w:bodyDiv w:val="1"/>
      <w:marLeft w:val="0"/>
      <w:marRight w:val="0"/>
      <w:marTop w:val="0"/>
      <w:marBottom w:val="0"/>
      <w:divBdr>
        <w:top w:val="none" w:sz="0" w:space="0" w:color="auto"/>
        <w:left w:val="none" w:sz="0" w:space="0" w:color="auto"/>
        <w:bottom w:val="none" w:sz="0" w:space="0" w:color="auto"/>
        <w:right w:val="none" w:sz="0" w:space="0" w:color="auto"/>
      </w:divBdr>
    </w:div>
    <w:div w:id="57632854">
      <w:bodyDiv w:val="1"/>
      <w:marLeft w:val="0"/>
      <w:marRight w:val="0"/>
      <w:marTop w:val="0"/>
      <w:marBottom w:val="0"/>
      <w:divBdr>
        <w:top w:val="none" w:sz="0" w:space="0" w:color="auto"/>
        <w:left w:val="none" w:sz="0" w:space="0" w:color="auto"/>
        <w:bottom w:val="none" w:sz="0" w:space="0" w:color="auto"/>
        <w:right w:val="none" w:sz="0" w:space="0" w:color="auto"/>
      </w:divBdr>
    </w:div>
    <w:div w:id="130952458">
      <w:bodyDiv w:val="1"/>
      <w:marLeft w:val="0"/>
      <w:marRight w:val="0"/>
      <w:marTop w:val="0"/>
      <w:marBottom w:val="0"/>
      <w:divBdr>
        <w:top w:val="none" w:sz="0" w:space="0" w:color="auto"/>
        <w:left w:val="none" w:sz="0" w:space="0" w:color="auto"/>
        <w:bottom w:val="none" w:sz="0" w:space="0" w:color="auto"/>
        <w:right w:val="none" w:sz="0" w:space="0" w:color="auto"/>
      </w:divBdr>
    </w:div>
    <w:div w:id="150567862">
      <w:bodyDiv w:val="1"/>
      <w:marLeft w:val="0"/>
      <w:marRight w:val="0"/>
      <w:marTop w:val="0"/>
      <w:marBottom w:val="0"/>
      <w:divBdr>
        <w:top w:val="none" w:sz="0" w:space="0" w:color="auto"/>
        <w:left w:val="none" w:sz="0" w:space="0" w:color="auto"/>
        <w:bottom w:val="none" w:sz="0" w:space="0" w:color="auto"/>
        <w:right w:val="none" w:sz="0" w:space="0" w:color="auto"/>
      </w:divBdr>
    </w:div>
    <w:div w:id="217324019">
      <w:bodyDiv w:val="1"/>
      <w:marLeft w:val="0"/>
      <w:marRight w:val="0"/>
      <w:marTop w:val="0"/>
      <w:marBottom w:val="0"/>
      <w:divBdr>
        <w:top w:val="none" w:sz="0" w:space="0" w:color="auto"/>
        <w:left w:val="none" w:sz="0" w:space="0" w:color="auto"/>
        <w:bottom w:val="none" w:sz="0" w:space="0" w:color="auto"/>
        <w:right w:val="none" w:sz="0" w:space="0" w:color="auto"/>
      </w:divBdr>
    </w:div>
    <w:div w:id="221141168">
      <w:bodyDiv w:val="1"/>
      <w:marLeft w:val="0"/>
      <w:marRight w:val="0"/>
      <w:marTop w:val="0"/>
      <w:marBottom w:val="0"/>
      <w:divBdr>
        <w:top w:val="none" w:sz="0" w:space="0" w:color="auto"/>
        <w:left w:val="none" w:sz="0" w:space="0" w:color="auto"/>
        <w:bottom w:val="none" w:sz="0" w:space="0" w:color="auto"/>
        <w:right w:val="none" w:sz="0" w:space="0" w:color="auto"/>
      </w:divBdr>
    </w:div>
    <w:div w:id="227154077">
      <w:bodyDiv w:val="1"/>
      <w:marLeft w:val="0"/>
      <w:marRight w:val="0"/>
      <w:marTop w:val="0"/>
      <w:marBottom w:val="0"/>
      <w:divBdr>
        <w:top w:val="none" w:sz="0" w:space="0" w:color="auto"/>
        <w:left w:val="none" w:sz="0" w:space="0" w:color="auto"/>
        <w:bottom w:val="none" w:sz="0" w:space="0" w:color="auto"/>
        <w:right w:val="none" w:sz="0" w:space="0" w:color="auto"/>
      </w:divBdr>
    </w:div>
    <w:div w:id="256988962">
      <w:bodyDiv w:val="1"/>
      <w:marLeft w:val="0"/>
      <w:marRight w:val="0"/>
      <w:marTop w:val="0"/>
      <w:marBottom w:val="0"/>
      <w:divBdr>
        <w:top w:val="none" w:sz="0" w:space="0" w:color="auto"/>
        <w:left w:val="none" w:sz="0" w:space="0" w:color="auto"/>
        <w:bottom w:val="none" w:sz="0" w:space="0" w:color="auto"/>
        <w:right w:val="none" w:sz="0" w:space="0" w:color="auto"/>
      </w:divBdr>
    </w:div>
    <w:div w:id="299775077">
      <w:bodyDiv w:val="1"/>
      <w:marLeft w:val="0"/>
      <w:marRight w:val="0"/>
      <w:marTop w:val="0"/>
      <w:marBottom w:val="0"/>
      <w:divBdr>
        <w:top w:val="none" w:sz="0" w:space="0" w:color="auto"/>
        <w:left w:val="none" w:sz="0" w:space="0" w:color="auto"/>
        <w:bottom w:val="none" w:sz="0" w:space="0" w:color="auto"/>
        <w:right w:val="none" w:sz="0" w:space="0" w:color="auto"/>
      </w:divBdr>
    </w:div>
    <w:div w:id="503084155">
      <w:bodyDiv w:val="1"/>
      <w:marLeft w:val="0"/>
      <w:marRight w:val="0"/>
      <w:marTop w:val="0"/>
      <w:marBottom w:val="0"/>
      <w:divBdr>
        <w:top w:val="none" w:sz="0" w:space="0" w:color="auto"/>
        <w:left w:val="none" w:sz="0" w:space="0" w:color="auto"/>
        <w:bottom w:val="none" w:sz="0" w:space="0" w:color="auto"/>
        <w:right w:val="none" w:sz="0" w:space="0" w:color="auto"/>
      </w:divBdr>
    </w:div>
    <w:div w:id="641429705">
      <w:bodyDiv w:val="1"/>
      <w:marLeft w:val="0"/>
      <w:marRight w:val="0"/>
      <w:marTop w:val="0"/>
      <w:marBottom w:val="0"/>
      <w:divBdr>
        <w:top w:val="none" w:sz="0" w:space="0" w:color="auto"/>
        <w:left w:val="none" w:sz="0" w:space="0" w:color="auto"/>
        <w:bottom w:val="none" w:sz="0" w:space="0" w:color="auto"/>
        <w:right w:val="none" w:sz="0" w:space="0" w:color="auto"/>
      </w:divBdr>
    </w:div>
    <w:div w:id="724717175">
      <w:bodyDiv w:val="1"/>
      <w:marLeft w:val="0"/>
      <w:marRight w:val="0"/>
      <w:marTop w:val="0"/>
      <w:marBottom w:val="0"/>
      <w:divBdr>
        <w:top w:val="none" w:sz="0" w:space="0" w:color="auto"/>
        <w:left w:val="none" w:sz="0" w:space="0" w:color="auto"/>
        <w:bottom w:val="none" w:sz="0" w:space="0" w:color="auto"/>
        <w:right w:val="none" w:sz="0" w:space="0" w:color="auto"/>
      </w:divBdr>
    </w:div>
    <w:div w:id="735007920">
      <w:bodyDiv w:val="1"/>
      <w:marLeft w:val="0"/>
      <w:marRight w:val="0"/>
      <w:marTop w:val="0"/>
      <w:marBottom w:val="0"/>
      <w:divBdr>
        <w:top w:val="none" w:sz="0" w:space="0" w:color="auto"/>
        <w:left w:val="none" w:sz="0" w:space="0" w:color="auto"/>
        <w:bottom w:val="none" w:sz="0" w:space="0" w:color="auto"/>
        <w:right w:val="none" w:sz="0" w:space="0" w:color="auto"/>
      </w:divBdr>
    </w:div>
    <w:div w:id="745107066">
      <w:bodyDiv w:val="1"/>
      <w:marLeft w:val="0"/>
      <w:marRight w:val="0"/>
      <w:marTop w:val="0"/>
      <w:marBottom w:val="0"/>
      <w:divBdr>
        <w:top w:val="none" w:sz="0" w:space="0" w:color="auto"/>
        <w:left w:val="none" w:sz="0" w:space="0" w:color="auto"/>
        <w:bottom w:val="none" w:sz="0" w:space="0" w:color="auto"/>
        <w:right w:val="none" w:sz="0" w:space="0" w:color="auto"/>
      </w:divBdr>
    </w:div>
    <w:div w:id="826360398">
      <w:bodyDiv w:val="1"/>
      <w:marLeft w:val="0"/>
      <w:marRight w:val="0"/>
      <w:marTop w:val="0"/>
      <w:marBottom w:val="0"/>
      <w:divBdr>
        <w:top w:val="none" w:sz="0" w:space="0" w:color="auto"/>
        <w:left w:val="none" w:sz="0" w:space="0" w:color="auto"/>
        <w:bottom w:val="none" w:sz="0" w:space="0" w:color="auto"/>
        <w:right w:val="none" w:sz="0" w:space="0" w:color="auto"/>
      </w:divBdr>
    </w:div>
    <w:div w:id="834875566">
      <w:bodyDiv w:val="1"/>
      <w:marLeft w:val="0"/>
      <w:marRight w:val="0"/>
      <w:marTop w:val="0"/>
      <w:marBottom w:val="0"/>
      <w:divBdr>
        <w:top w:val="none" w:sz="0" w:space="0" w:color="auto"/>
        <w:left w:val="none" w:sz="0" w:space="0" w:color="auto"/>
        <w:bottom w:val="none" w:sz="0" w:space="0" w:color="auto"/>
        <w:right w:val="none" w:sz="0" w:space="0" w:color="auto"/>
      </w:divBdr>
    </w:div>
    <w:div w:id="893347601">
      <w:bodyDiv w:val="1"/>
      <w:marLeft w:val="0"/>
      <w:marRight w:val="0"/>
      <w:marTop w:val="0"/>
      <w:marBottom w:val="0"/>
      <w:divBdr>
        <w:top w:val="none" w:sz="0" w:space="0" w:color="auto"/>
        <w:left w:val="none" w:sz="0" w:space="0" w:color="auto"/>
        <w:bottom w:val="none" w:sz="0" w:space="0" w:color="auto"/>
        <w:right w:val="none" w:sz="0" w:space="0" w:color="auto"/>
      </w:divBdr>
    </w:div>
    <w:div w:id="935016588">
      <w:bodyDiv w:val="1"/>
      <w:marLeft w:val="0"/>
      <w:marRight w:val="0"/>
      <w:marTop w:val="0"/>
      <w:marBottom w:val="0"/>
      <w:divBdr>
        <w:top w:val="none" w:sz="0" w:space="0" w:color="auto"/>
        <w:left w:val="none" w:sz="0" w:space="0" w:color="auto"/>
        <w:bottom w:val="none" w:sz="0" w:space="0" w:color="auto"/>
        <w:right w:val="none" w:sz="0" w:space="0" w:color="auto"/>
      </w:divBdr>
    </w:div>
    <w:div w:id="940525335">
      <w:bodyDiv w:val="1"/>
      <w:marLeft w:val="0"/>
      <w:marRight w:val="0"/>
      <w:marTop w:val="0"/>
      <w:marBottom w:val="0"/>
      <w:divBdr>
        <w:top w:val="none" w:sz="0" w:space="0" w:color="auto"/>
        <w:left w:val="none" w:sz="0" w:space="0" w:color="auto"/>
        <w:bottom w:val="none" w:sz="0" w:space="0" w:color="auto"/>
        <w:right w:val="none" w:sz="0" w:space="0" w:color="auto"/>
      </w:divBdr>
    </w:div>
    <w:div w:id="952176044">
      <w:bodyDiv w:val="1"/>
      <w:marLeft w:val="0"/>
      <w:marRight w:val="0"/>
      <w:marTop w:val="0"/>
      <w:marBottom w:val="0"/>
      <w:divBdr>
        <w:top w:val="none" w:sz="0" w:space="0" w:color="auto"/>
        <w:left w:val="none" w:sz="0" w:space="0" w:color="auto"/>
        <w:bottom w:val="none" w:sz="0" w:space="0" w:color="auto"/>
        <w:right w:val="none" w:sz="0" w:space="0" w:color="auto"/>
      </w:divBdr>
    </w:div>
    <w:div w:id="1032148584">
      <w:bodyDiv w:val="1"/>
      <w:marLeft w:val="0"/>
      <w:marRight w:val="0"/>
      <w:marTop w:val="0"/>
      <w:marBottom w:val="0"/>
      <w:divBdr>
        <w:top w:val="none" w:sz="0" w:space="0" w:color="auto"/>
        <w:left w:val="none" w:sz="0" w:space="0" w:color="auto"/>
        <w:bottom w:val="none" w:sz="0" w:space="0" w:color="auto"/>
        <w:right w:val="none" w:sz="0" w:space="0" w:color="auto"/>
      </w:divBdr>
      <w:divsChild>
        <w:div w:id="1466192715">
          <w:marLeft w:val="0"/>
          <w:marRight w:val="0"/>
          <w:marTop w:val="0"/>
          <w:marBottom w:val="0"/>
          <w:divBdr>
            <w:top w:val="none" w:sz="0" w:space="0" w:color="auto"/>
            <w:left w:val="none" w:sz="0" w:space="0" w:color="auto"/>
            <w:bottom w:val="none" w:sz="0" w:space="0" w:color="auto"/>
            <w:right w:val="none" w:sz="0" w:space="0" w:color="auto"/>
          </w:divBdr>
          <w:divsChild>
            <w:div w:id="2047368191">
              <w:marLeft w:val="0"/>
              <w:marRight w:val="0"/>
              <w:marTop w:val="0"/>
              <w:marBottom w:val="0"/>
              <w:divBdr>
                <w:top w:val="none" w:sz="0" w:space="0" w:color="auto"/>
                <w:left w:val="none" w:sz="0" w:space="0" w:color="auto"/>
                <w:bottom w:val="none" w:sz="0" w:space="0" w:color="auto"/>
                <w:right w:val="none" w:sz="0" w:space="0" w:color="auto"/>
              </w:divBdr>
            </w:div>
          </w:divsChild>
        </w:div>
        <w:div w:id="1164124707">
          <w:marLeft w:val="0"/>
          <w:marRight w:val="0"/>
          <w:marTop w:val="0"/>
          <w:marBottom w:val="0"/>
          <w:divBdr>
            <w:top w:val="none" w:sz="0" w:space="0" w:color="auto"/>
            <w:left w:val="none" w:sz="0" w:space="0" w:color="auto"/>
            <w:bottom w:val="none" w:sz="0" w:space="0" w:color="auto"/>
            <w:right w:val="none" w:sz="0" w:space="0" w:color="auto"/>
          </w:divBdr>
          <w:divsChild>
            <w:div w:id="31052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47951">
      <w:bodyDiv w:val="1"/>
      <w:marLeft w:val="0"/>
      <w:marRight w:val="0"/>
      <w:marTop w:val="0"/>
      <w:marBottom w:val="0"/>
      <w:divBdr>
        <w:top w:val="none" w:sz="0" w:space="0" w:color="auto"/>
        <w:left w:val="none" w:sz="0" w:space="0" w:color="auto"/>
        <w:bottom w:val="none" w:sz="0" w:space="0" w:color="auto"/>
        <w:right w:val="none" w:sz="0" w:space="0" w:color="auto"/>
      </w:divBdr>
    </w:div>
    <w:div w:id="1214386250">
      <w:bodyDiv w:val="1"/>
      <w:marLeft w:val="0"/>
      <w:marRight w:val="0"/>
      <w:marTop w:val="0"/>
      <w:marBottom w:val="0"/>
      <w:divBdr>
        <w:top w:val="none" w:sz="0" w:space="0" w:color="auto"/>
        <w:left w:val="none" w:sz="0" w:space="0" w:color="auto"/>
        <w:bottom w:val="none" w:sz="0" w:space="0" w:color="auto"/>
        <w:right w:val="none" w:sz="0" w:space="0" w:color="auto"/>
      </w:divBdr>
    </w:div>
    <w:div w:id="1223835511">
      <w:bodyDiv w:val="1"/>
      <w:marLeft w:val="0"/>
      <w:marRight w:val="0"/>
      <w:marTop w:val="0"/>
      <w:marBottom w:val="0"/>
      <w:divBdr>
        <w:top w:val="none" w:sz="0" w:space="0" w:color="auto"/>
        <w:left w:val="none" w:sz="0" w:space="0" w:color="auto"/>
        <w:bottom w:val="none" w:sz="0" w:space="0" w:color="auto"/>
        <w:right w:val="none" w:sz="0" w:space="0" w:color="auto"/>
      </w:divBdr>
      <w:divsChild>
        <w:div w:id="1858276391">
          <w:marLeft w:val="0"/>
          <w:marRight w:val="0"/>
          <w:marTop w:val="0"/>
          <w:marBottom w:val="0"/>
          <w:divBdr>
            <w:top w:val="none" w:sz="0" w:space="0" w:color="auto"/>
            <w:left w:val="none" w:sz="0" w:space="0" w:color="auto"/>
            <w:bottom w:val="none" w:sz="0" w:space="0" w:color="auto"/>
            <w:right w:val="none" w:sz="0" w:space="0" w:color="auto"/>
          </w:divBdr>
        </w:div>
      </w:divsChild>
    </w:div>
    <w:div w:id="1237210277">
      <w:bodyDiv w:val="1"/>
      <w:marLeft w:val="0"/>
      <w:marRight w:val="0"/>
      <w:marTop w:val="0"/>
      <w:marBottom w:val="0"/>
      <w:divBdr>
        <w:top w:val="none" w:sz="0" w:space="0" w:color="auto"/>
        <w:left w:val="none" w:sz="0" w:space="0" w:color="auto"/>
        <w:bottom w:val="none" w:sz="0" w:space="0" w:color="auto"/>
        <w:right w:val="none" w:sz="0" w:space="0" w:color="auto"/>
      </w:divBdr>
    </w:div>
    <w:div w:id="1315990128">
      <w:bodyDiv w:val="1"/>
      <w:marLeft w:val="0"/>
      <w:marRight w:val="0"/>
      <w:marTop w:val="0"/>
      <w:marBottom w:val="0"/>
      <w:divBdr>
        <w:top w:val="none" w:sz="0" w:space="0" w:color="auto"/>
        <w:left w:val="none" w:sz="0" w:space="0" w:color="auto"/>
        <w:bottom w:val="none" w:sz="0" w:space="0" w:color="auto"/>
        <w:right w:val="none" w:sz="0" w:space="0" w:color="auto"/>
      </w:divBdr>
    </w:div>
    <w:div w:id="1319923955">
      <w:bodyDiv w:val="1"/>
      <w:marLeft w:val="0"/>
      <w:marRight w:val="0"/>
      <w:marTop w:val="0"/>
      <w:marBottom w:val="0"/>
      <w:divBdr>
        <w:top w:val="none" w:sz="0" w:space="0" w:color="auto"/>
        <w:left w:val="none" w:sz="0" w:space="0" w:color="auto"/>
        <w:bottom w:val="none" w:sz="0" w:space="0" w:color="auto"/>
        <w:right w:val="none" w:sz="0" w:space="0" w:color="auto"/>
      </w:divBdr>
    </w:div>
    <w:div w:id="1339429907">
      <w:bodyDiv w:val="1"/>
      <w:marLeft w:val="0"/>
      <w:marRight w:val="0"/>
      <w:marTop w:val="0"/>
      <w:marBottom w:val="0"/>
      <w:divBdr>
        <w:top w:val="none" w:sz="0" w:space="0" w:color="auto"/>
        <w:left w:val="none" w:sz="0" w:space="0" w:color="auto"/>
        <w:bottom w:val="none" w:sz="0" w:space="0" w:color="auto"/>
        <w:right w:val="none" w:sz="0" w:space="0" w:color="auto"/>
      </w:divBdr>
    </w:div>
    <w:div w:id="1389651044">
      <w:bodyDiv w:val="1"/>
      <w:marLeft w:val="0"/>
      <w:marRight w:val="0"/>
      <w:marTop w:val="0"/>
      <w:marBottom w:val="0"/>
      <w:divBdr>
        <w:top w:val="none" w:sz="0" w:space="0" w:color="auto"/>
        <w:left w:val="none" w:sz="0" w:space="0" w:color="auto"/>
        <w:bottom w:val="none" w:sz="0" w:space="0" w:color="auto"/>
        <w:right w:val="none" w:sz="0" w:space="0" w:color="auto"/>
      </w:divBdr>
    </w:div>
    <w:div w:id="1396851602">
      <w:bodyDiv w:val="1"/>
      <w:marLeft w:val="0"/>
      <w:marRight w:val="0"/>
      <w:marTop w:val="0"/>
      <w:marBottom w:val="0"/>
      <w:divBdr>
        <w:top w:val="none" w:sz="0" w:space="0" w:color="auto"/>
        <w:left w:val="none" w:sz="0" w:space="0" w:color="auto"/>
        <w:bottom w:val="none" w:sz="0" w:space="0" w:color="auto"/>
        <w:right w:val="none" w:sz="0" w:space="0" w:color="auto"/>
      </w:divBdr>
    </w:div>
    <w:div w:id="1410424487">
      <w:bodyDiv w:val="1"/>
      <w:marLeft w:val="0"/>
      <w:marRight w:val="0"/>
      <w:marTop w:val="0"/>
      <w:marBottom w:val="0"/>
      <w:divBdr>
        <w:top w:val="none" w:sz="0" w:space="0" w:color="auto"/>
        <w:left w:val="none" w:sz="0" w:space="0" w:color="auto"/>
        <w:bottom w:val="none" w:sz="0" w:space="0" w:color="auto"/>
        <w:right w:val="none" w:sz="0" w:space="0" w:color="auto"/>
      </w:divBdr>
    </w:div>
    <w:div w:id="1488014326">
      <w:bodyDiv w:val="1"/>
      <w:marLeft w:val="0"/>
      <w:marRight w:val="0"/>
      <w:marTop w:val="0"/>
      <w:marBottom w:val="0"/>
      <w:divBdr>
        <w:top w:val="none" w:sz="0" w:space="0" w:color="auto"/>
        <w:left w:val="none" w:sz="0" w:space="0" w:color="auto"/>
        <w:bottom w:val="none" w:sz="0" w:space="0" w:color="auto"/>
        <w:right w:val="none" w:sz="0" w:space="0" w:color="auto"/>
      </w:divBdr>
    </w:div>
    <w:div w:id="1510947735">
      <w:bodyDiv w:val="1"/>
      <w:marLeft w:val="0"/>
      <w:marRight w:val="0"/>
      <w:marTop w:val="0"/>
      <w:marBottom w:val="0"/>
      <w:divBdr>
        <w:top w:val="none" w:sz="0" w:space="0" w:color="auto"/>
        <w:left w:val="none" w:sz="0" w:space="0" w:color="auto"/>
        <w:bottom w:val="none" w:sz="0" w:space="0" w:color="auto"/>
        <w:right w:val="none" w:sz="0" w:space="0" w:color="auto"/>
      </w:divBdr>
    </w:div>
    <w:div w:id="1618638467">
      <w:bodyDiv w:val="1"/>
      <w:marLeft w:val="0"/>
      <w:marRight w:val="0"/>
      <w:marTop w:val="0"/>
      <w:marBottom w:val="0"/>
      <w:divBdr>
        <w:top w:val="none" w:sz="0" w:space="0" w:color="auto"/>
        <w:left w:val="none" w:sz="0" w:space="0" w:color="auto"/>
        <w:bottom w:val="none" w:sz="0" w:space="0" w:color="auto"/>
        <w:right w:val="none" w:sz="0" w:space="0" w:color="auto"/>
      </w:divBdr>
    </w:div>
    <w:div w:id="1640039018">
      <w:bodyDiv w:val="1"/>
      <w:marLeft w:val="0"/>
      <w:marRight w:val="0"/>
      <w:marTop w:val="0"/>
      <w:marBottom w:val="0"/>
      <w:divBdr>
        <w:top w:val="none" w:sz="0" w:space="0" w:color="auto"/>
        <w:left w:val="none" w:sz="0" w:space="0" w:color="auto"/>
        <w:bottom w:val="none" w:sz="0" w:space="0" w:color="auto"/>
        <w:right w:val="none" w:sz="0" w:space="0" w:color="auto"/>
      </w:divBdr>
    </w:div>
    <w:div w:id="1643582347">
      <w:bodyDiv w:val="1"/>
      <w:marLeft w:val="0"/>
      <w:marRight w:val="0"/>
      <w:marTop w:val="0"/>
      <w:marBottom w:val="0"/>
      <w:divBdr>
        <w:top w:val="none" w:sz="0" w:space="0" w:color="auto"/>
        <w:left w:val="none" w:sz="0" w:space="0" w:color="auto"/>
        <w:bottom w:val="none" w:sz="0" w:space="0" w:color="auto"/>
        <w:right w:val="none" w:sz="0" w:space="0" w:color="auto"/>
      </w:divBdr>
    </w:div>
    <w:div w:id="1693724310">
      <w:bodyDiv w:val="1"/>
      <w:marLeft w:val="0"/>
      <w:marRight w:val="0"/>
      <w:marTop w:val="0"/>
      <w:marBottom w:val="0"/>
      <w:divBdr>
        <w:top w:val="none" w:sz="0" w:space="0" w:color="auto"/>
        <w:left w:val="none" w:sz="0" w:space="0" w:color="auto"/>
        <w:bottom w:val="none" w:sz="0" w:space="0" w:color="auto"/>
        <w:right w:val="none" w:sz="0" w:space="0" w:color="auto"/>
      </w:divBdr>
    </w:div>
    <w:div w:id="1714233393">
      <w:bodyDiv w:val="1"/>
      <w:marLeft w:val="0"/>
      <w:marRight w:val="0"/>
      <w:marTop w:val="0"/>
      <w:marBottom w:val="0"/>
      <w:divBdr>
        <w:top w:val="none" w:sz="0" w:space="0" w:color="auto"/>
        <w:left w:val="none" w:sz="0" w:space="0" w:color="auto"/>
        <w:bottom w:val="none" w:sz="0" w:space="0" w:color="auto"/>
        <w:right w:val="none" w:sz="0" w:space="0" w:color="auto"/>
      </w:divBdr>
    </w:div>
    <w:div w:id="1714845563">
      <w:bodyDiv w:val="1"/>
      <w:marLeft w:val="0"/>
      <w:marRight w:val="0"/>
      <w:marTop w:val="0"/>
      <w:marBottom w:val="0"/>
      <w:divBdr>
        <w:top w:val="none" w:sz="0" w:space="0" w:color="auto"/>
        <w:left w:val="none" w:sz="0" w:space="0" w:color="auto"/>
        <w:bottom w:val="none" w:sz="0" w:space="0" w:color="auto"/>
        <w:right w:val="none" w:sz="0" w:space="0" w:color="auto"/>
      </w:divBdr>
    </w:div>
    <w:div w:id="1989091950">
      <w:bodyDiv w:val="1"/>
      <w:marLeft w:val="0"/>
      <w:marRight w:val="0"/>
      <w:marTop w:val="0"/>
      <w:marBottom w:val="0"/>
      <w:divBdr>
        <w:top w:val="none" w:sz="0" w:space="0" w:color="auto"/>
        <w:left w:val="none" w:sz="0" w:space="0" w:color="auto"/>
        <w:bottom w:val="none" w:sz="0" w:space="0" w:color="auto"/>
        <w:right w:val="none" w:sz="0" w:space="0" w:color="auto"/>
      </w:divBdr>
    </w:div>
    <w:div w:id="2131051409">
      <w:bodyDiv w:val="1"/>
      <w:marLeft w:val="0"/>
      <w:marRight w:val="0"/>
      <w:marTop w:val="0"/>
      <w:marBottom w:val="0"/>
      <w:divBdr>
        <w:top w:val="none" w:sz="0" w:space="0" w:color="auto"/>
        <w:left w:val="none" w:sz="0" w:space="0" w:color="auto"/>
        <w:bottom w:val="none" w:sz="0" w:space="0" w:color="auto"/>
        <w:right w:val="none" w:sz="0" w:space="0" w:color="auto"/>
      </w:divBdr>
      <w:divsChild>
        <w:div w:id="285813289">
          <w:marLeft w:val="0"/>
          <w:marRight w:val="0"/>
          <w:marTop w:val="0"/>
          <w:marBottom w:val="0"/>
          <w:divBdr>
            <w:top w:val="none" w:sz="0" w:space="0" w:color="auto"/>
            <w:left w:val="none" w:sz="0" w:space="0" w:color="auto"/>
            <w:bottom w:val="none" w:sz="0" w:space="0" w:color="auto"/>
            <w:right w:val="none" w:sz="0" w:space="0" w:color="auto"/>
          </w:divBdr>
        </w:div>
      </w:divsChild>
    </w:div>
    <w:div w:id="21368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F86590-600F-4A85-A52D-9FFDBC2DB135}">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DAC8-D124-4AAB-BB11-9C4CAEED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23</TotalTime>
  <Pages>2</Pages>
  <Words>2498</Words>
  <Characters>1424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Miglė Banevičienė</cp:lastModifiedBy>
  <cp:revision>6</cp:revision>
  <cp:lastPrinted>2020-10-22T05:20:00Z</cp:lastPrinted>
  <dcterms:created xsi:type="dcterms:W3CDTF">2025-03-18T06:50:00Z</dcterms:created>
  <dcterms:modified xsi:type="dcterms:W3CDTF">2025-03-18T13:17:00Z</dcterms:modified>
</cp:coreProperties>
</file>